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0C" w:rsidRDefault="00BA090C" w:rsidP="00B86395">
      <w:pPr>
        <w:pStyle w:val="Heading1"/>
      </w:pPr>
      <w:r>
        <w:t>Incident</w:t>
      </w:r>
      <w:r w:rsidRPr="00FB0F8C">
        <w:t xml:space="preserve"> Management</w:t>
      </w:r>
    </w:p>
    <w:p w:rsidR="00C7369E" w:rsidRPr="00C7369E" w:rsidRDefault="00C7369E" w:rsidP="00C7369E"/>
    <w:p w:rsidR="00B86395" w:rsidRDefault="00B86395" w:rsidP="00C7369E">
      <w:r>
        <w:t>Incident</w:t>
      </w:r>
      <w:r w:rsidRPr="00AD57AE">
        <w:t xml:space="preserve"> </w:t>
      </w:r>
      <w:r w:rsidRPr="00FB0F8C">
        <w:t>Management</w:t>
      </w:r>
      <w:r>
        <w:t xml:space="preserve"> Standard (extract from NDIS Practice Standards: Core Module – 2 Provider </w:t>
      </w:r>
      <w:r w:rsidRPr="00AD57AE">
        <w:t xml:space="preserve">Governance and Operational </w:t>
      </w:r>
      <w:r w:rsidRPr="00FB0F8C">
        <w:t>Management</w:t>
      </w:r>
      <w:r>
        <w:t xml:space="preserve"> Standard). This is what you need to demonstrate to the auditor that you meet.</w:t>
      </w:r>
    </w:p>
    <w:tbl>
      <w:tblPr>
        <w:tblStyle w:val="TableGrid"/>
        <w:tblW w:w="0" w:type="auto"/>
        <w:shd w:val="clear" w:color="auto" w:fill="D5C2DA"/>
        <w:tblLook w:val="04A0"/>
      </w:tblPr>
      <w:tblGrid>
        <w:gridCol w:w="9242"/>
      </w:tblGrid>
      <w:tr w:rsidR="00BA090C" w:rsidTr="00212668">
        <w:tc>
          <w:tcPr>
            <w:tcW w:w="9242" w:type="dxa"/>
            <w:shd w:val="clear" w:color="auto" w:fill="D5C2DA"/>
          </w:tcPr>
          <w:p w:rsidR="00BA090C" w:rsidRDefault="0099381D" w:rsidP="00212668">
            <w:pPr>
              <w:pStyle w:val="CM42"/>
              <w:spacing w:line="293" w:lineRule="atLeast"/>
              <w:ind w:right="252"/>
              <w:rPr>
                <w:color w:val="000000"/>
                <w:sz w:val="23"/>
                <w:szCs w:val="23"/>
              </w:rPr>
            </w:pPr>
            <w:r>
              <w:rPr>
                <w:b/>
                <w:bCs/>
                <w:color w:val="000000"/>
                <w:sz w:val="23"/>
                <w:szCs w:val="23"/>
              </w:rPr>
              <w:t>Outcome:</w:t>
            </w:r>
            <w:r w:rsidR="00BA090C">
              <w:rPr>
                <w:b/>
                <w:bCs/>
                <w:color w:val="000000"/>
                <w:sz w:val="23"/>
                <w:szCs w:val="23"/>
              </w:rPr>
              <w:t xml:space="preserve"> </w:t>
            </w:r>
            <w:r w:rsidR="00BA090C">
              <w:rPr>
                <w:color w:val="000000"/>
                <w:sz w:val="23"/>
                <w:szCs w:val="23"/>
              </w:rPr>
              <w:t>Each participant is safeguarded by the provider’s incident management system, ensuring that incidents are acknowledged, responded to, well-managed and learned from.</w:t>
            </w:r>
          </w:p>
          <w:p w:rsidR="00BA090C" w:rsidRPr="00D614DB" w:rsidRDefault="00BA090C" w:rsidP="00212668">
            <w:pPr>
              <w:rPr>
                <w:lang w:val="en-US"/>
              </w:rPr>
            </w:pPr>
          </w:p>
        </w:tc>
      </w:tr>
      <w:tr w:rsidR="00BA090C" w:rsidTr="00212668">
        <w:tc>
          <w:tcPr>
            <w:tcW w:w="9242" w:type="dxa"/>
            <w:shd w:val="clear" w:color="auto" w:fill="D5C2DA"/>
          </w:tcPr>
          <w:p w:rsidR="00BA090C" w:rsidRDefault="00BA090C" w:rsidP="00212668">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rsidR="00B86395" w:rsidRPr="00B86395" w:rsidRDefault="00B86395" w:rsidP="00B86395">
            <w:pPr>
              <w:pStyle w:val="Style1"/>
              <w:numPr>
                <w:ilvl w:val="0"/>
                <w:numId w:val="2"/>
              </w:numPr>
            </w:pPr>
            <w:r w:rsidRPr="00465E86">
              <w:t xml:space="preserve">An incident management system is maintained that is relevant and proportionate to the scope and complexity of supports delivered and the size and scale of the organisation. The system complies with the requirements under the </w:t>
            </w:r>
            <w:r w:rsidRPr="00465E86">
              <w:rPr>
                <w:i/>
                <w:iCs/>
              </w:rPr>
              <w:t>National Disability Insurance Scheme (Incident Management and Reportable Incidents) Rules 2018</w:t>
            </w:r>
          </w:p>
          <w:p w:rsidR="00B86395" w:rsidRDefault="00B86395" w:rsidP="00B86395">
            <w:pPr>
              <w:pStyle w:val="Style1"/>
              <w:numPr>
                <w:ilvl w:val="0"/>
                <w:numId w:val="2"/>
              </w:numPr>
            </w:pPr>
            <w:r w:rsidRPr="00050CE6">
              <w:t xml:space="preserve">Each participant is provided with information on incident management, including how incidents involving the participant have been managed. </w:t>
            </w:r>
          </w:p>
          <w:p w:rsidR="00B86395" w:rsidRPr="00D2733C" w:rsidRDefault="00B86395" w:rsidP="00B86395">
            <w:pPr>
              <w:pStyle w:val="Style1"/>
              <w:numPr>
                <w:ilvl w:val="0"/>
                <w:numId w:val="2"/>
              </w:numPr>
            </w:pPr>
            <w:r w:rsidRPr="00D2733C">
              <w:t xml:space="preserve">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 </w:t>
            </w:r>
          </w:p>
          <w:p w:rsidR="00B86395" w:rsidRPr="00D2733C" w:rsidRDefault="00B86395" w:rsidP="00B86395">
            <w:pPr>
              <w:pStyle w:val="Style1"/>
              <w:numPr>
                <w:ilvl w:val="0"/>
                <w:numId w:val="2"/>
              </w:numPr>
            </w:pPr>
            <w:r w:rsidRPr="00D2733C">
              <w:t>All workers are aware of, trained in, and comply with the required procedures in relation to incident management.</w:t>
            </w:r>
          </w:p>
          <w:p w:rsidR="00B86395" w:rsidRPr="00B86395" w:rsidRDefault="00B86395" w:rsidP="00B86395">
            <w:pPr>
              <w:rPr>
                <w:lang w:val="en-US"/>
              </w:rPr>
            </w:pPr>
          </w:p>
        </w:tc>
      </w:tr>
    </w:tbl>
    <w:p w:rsidR="00BA090C" w:rsidRDefault="00BA090C" w:rsidP="00BA090C">
      <w:pPr>
        <w:pStyle w:val="Heading2"/>
      </w:pPr>
    </w:p>
    <w:p w:rsidR="00BA090C" w:rsidRDefault="00BA090C" w:rsidP="00C7369E">
      <w:r>
        <w:t xml:space="preserve">SPIEL – Your explanation to the auditors </w:t>
      </w:r>
      <w:r w:rsidR="00873E7B">
        <w:t xml:space="preserve">of </w:t>
      </w:r>
      <w:r>
        <w:t>how you meet the above Standard. For you t</w:t>
      </w:r>
      <w:r w:rsidRPr="00137D6B">
        <w:t xml:space="preserve">o </w:t>
      </w:r>
      <w:r>
        <w:t>read, adapt and then insert</w:t>
      </w:r>
      <w:r w:rsidRPr="00137D6B">
        <w:t xml:space="preserve"> into your NDIS Commission On-line Application</w:t>
      </w:r>
    </w:p>
    <w:tbl>
      <w:tblPr>
        <w:tblStyle w:val="TableGrid"/>
        <w:tblW w:w="0" w:type="auto"/>
        <w:tblLook w:val="04A0"/>
      </w:tblPr>
      <w:tblGrid>
        <w:gridCol w:w="9242"/>
      </w:tblGrid>
      <w:tr w:rsidR="00BA090C" w:rsidTr="00212668">
        <w:tc>
          <w:tcPr>
            <w:tcW w:w="9242" w:type="dxa"/>
          </w:tcPr>
          <w:p w:rsidR="00BA090C" w:rsidRPr="009721EC" w:rsidRDefault="00BA090C" w:rsidP="00BA090C">
            <w:pPr>
              <w:rPr>
                <w:rFonts w:ascii="Arial" w:hAnsi="Arial" w:cs="Arial"/>
              </w:rPr>
            </w:pPr>
          </w:p>
          <w:p w:rsidR="00BA090C" w:rsidRPr="009721EC" w:rsidRDefault="00BA090C" w:rsidP="00BA090C">
            <w:pPr>
              <w:rPr>
                <w:rFonts w:ascii="Arial" w:hAnsi="Arial" w:cs="Arial"/>
              </w:rPr>
            </w:pPr>
            <w:r w:rsidRPr="009721EC">
              <w:rPr>
                <w:rFonts w:ascii="Arial" w:hAnsi="Arial" w:cs="Arial"/>
              </w:rPr>
              <w:t>XXX has an Incident Management System which complies with the National Disability Insurance Scheme (Incident Management and Reportable Incidents) Rules 2018.</w:t>
            </w:r>
          </w:p>
          <w:p w:rsidR="00BA090C" w:rsidRPr="009721EC" w:rsidRDefault="00BA090C" w:rsidP="00BA090C">
            <w:pPr>
              <w:rPr>
                <w:rFonts w:ascii="Arial" w:hAnsi="Arial" w:cs="Arial"/>
              </w:rPr>
            </w:pPr>
          </w:p>
          <w:p w:rsidR="00BA090C" w:rsidRPr="009721EC" w:rsidRDefault="00BA090C" w:rsidP="00BA090C">
            <w:pPr>
              <w:rPr>
                <w:rFonts w:ascii="Arial" w:hAnsi="Arial" w:cs="Arial"/>
              </w:rPr>
            </w:pPr>
            <w:r w:rsidRPr="009721EC">
              <w:rPr>
                <w:rFonts w:ascii="Arial" w:hAnsi="Arial" w:cs="Arial"/>
              </w:rPr>
              <w:t>This Incident Management System covers and is supported by:</w:t>
            </w:r>
          </w:p>
          <w:p w:rsidR="00BA090C" w:rsidRPr="009721EC" w:rsidRDefault="00BA090C" w:rsidP="00BA090C">
            <w:pPr>
              <w:pStyle w:val="ListParagraph"/>
              <w:numPr>
                <w:ilvl w:val="0"/>
                <w:numId w:val="2"/>
              </w:numPr>
              <w:rPr>
                <w:rFonts w:ascii="Arial" w:hAnsi="Arial" w:cs="Arial"/>
              </w:rPr>
            </w:pPr>
            <w:r w:rsidRPr="009721EC">
              <w:rPr>
                <w:rFonts w:ascii="Arial" w:hAnsi="Arial" w:cs="Arial"/>
              </w:rPr>
              <w:t>Incident Management Policy</w:t>
            </w:r>
          </w:p>
          <w:p w:rsidR="00BA090C" w:rsidRPr="009721EC" w:rsidRDefault="00BA090C" w:rsidP="00BA090C">
            <w:pPr>
              <w:pStyle w:val="ListParagraph"/>
              <w:numPr>
                <w:ilvl w:val="0"/>
                <w:numId w:val="2"/>
              </w:numPr>
              <w:rPr>
                <w:rFonts w:ascii="Arial" w:hAnsi="Arial" w:cs="Arial"/>
              </w:rPr>
            </w:pPr>
            <w:r w:rsidRPr="009721EC">
              <w:rPr>
                <w:rFonts w:ascii="Arial" w:hAnsi="Arial" w:cs="Arial"/>
              </w:rPr>
              <w:t>Incident</w:t>
            </w:r>
            <w:r w:rsidR="004E1C56" w:rsidRPr="009721EC">
              <w:rPr>
                <w:rFonts w:ascii="Arial" w:hAnsi="Arial" w:cs="Arial"/>
              </w:rPr>
              <w:t>s</w:t>
            </w:r>
            <w:r w:rsidRPr="009721EC">
              <w:rPr>
                <w:rFonts w:ascii="Arial" w:hAnsi="Arial" w:cs="Arial"/>
              </w:rPr>
              <w:t xml:space="preserve"> and Complaint</w:t>
            </w:r>
            <w:r w:rsidR="004E1C56" w:rsidRPr="009721EC">
              <w:rPr>
                <w:rFonts w:ascii="Arial" w:hAnsi="Arial" w:cs="Arial"/>
              </w:rPr>
              <w:t>s</w:t>
            </w:r>
            <w:r w:rsidRPr="009721EC">
              <w:rPr>
                <w:rFonts w:ascii="Arial" w:hAnsi="Arial" w:cs="Arial"/>
              </w:rPr>
              <w:t xml:space="preserve"> Report </w:t>
            </w:r>
          </w:p>
          <w:p w:rsidR="00BA090C" w:rsidRPr="009721EC" w:rsidRDefault="00BA090C" w:rsidP="00BA090C">
            <w:pPr>
              <w:pStyle w:val="ListParagraph"/>
              <w:numPr>
                <w:ilvl w:val="0"/>
                <w:numId w:val="2"/>
              </w:numPr>
              <w:rPr>
                <w:rFonts w:ascii="Arial" w:hAnsi="Arial" w:cs="Arial"/>
              </w:rPr>
            </w:pPr>
            <w:r w:rsidRPr="009721EC">
              <w:rPr>
                <w:rFonts w:ascii="Arial" w:hAnsi="Arial" w:cs="Arial"/>
              </w:rPr>
              <w:t xml:space="preserve">Incident Investigation Form </w:t>
            </w:r>
          </w:p>
          <w:p w:rsidR="00BA090C" w:rsidRPr="009721EC" w:rsidRDefault="00BA090C" w:rsidP="00BA090C">
            <w:pPr>
              <w:pStyle w:val="ListParagraph"/>
              <w:numPr>
                <w:ilvl w:val="0"/>
                <w:numId w:val="2"/>
              </w:numPr>
              <w:rPr>
                <w:rFonts w:ascii="Arial" w:hAnsi="Arial" w:cs="Arial"/>
              </w:rPr>
            </w:pPr>
            <w:r w:rsidRPr="009721EC">
              <w:rPr>
                <w:rFonts w:ascii="Arial" w:hAnsi="Arial" w:cs="Arial"/>
              </w:rPr>
              <w:t xml:space="preserve">Incidents and Complaints Register </w:t>
            </w:r>
          </w:p>
          <w:p w:rsidR="00BA090C" w:rsidRPr="009721EC" w:rsidRDefault="00BA090C" w:rsidP="00BA090C">
            <w:pPr>
              <w:rPr>
                <w:rFonts w:ascii="Arial" w:hAnsi="Arial" w:cs="Arial"/>
              </w:rPr>
            </w:pPr>
          </w:p>
          <w:p w:rsidR="004E1C56" w:rsidRPr="009721EC" w:rsidRDefault="004E1C56" w:rsidP="004E1C56">
            <w:pPr>
              <w:pStyle w:val="BodyText"/>
              <w:spacing w:before="43"/>
              <w:ind w:left="0"/>
              <w:rPr>
                <w:rFonts w:cs="Arial"/>
                <w:sz w:val="22"/>
                <w:szCs w:val="22"/>
              </w:rPr>
            </w:pPr>
            <w:r w:rsidRPr="009721EC">
              <w:rPr>
                <w:rFonts w:cs="Arial"/>
                <w:sz w:val="22"/>
                <w:szCs w:val="22"/>
              </w:rPr>
              <w:t>The Participant is provided with information about how any incidents will be handled in the</w:t>
            </w:r>
            <w:r w:rsidR="00C7369E">
              <w:rPr>
                <w:rFonts w:cs="Arial"/>
                <w:sz w:val="22"/>
                <w:szCs w:val="22"/>
              </w:rPr>
              <w:t>ir</w:t>
            </w:r>
            <w:r w:rsidRPr="009721EC">
              <w:rPr>
                <w:rFonts w:cs="Arial"/>
                <w:sz w:val="22"/>
                <w:szCs w:val="22"/>
              </w:rPr>
              <w:t xml:space="preserve"> </w:t>
            </w:r>
            <w:r w:rsidRPr="009721EC">
              <w:rPr>
                <w:rFonts w:cs="Arial"/>
                <w:i/>
                <w:sz w:val="22"/>
                <w:szCs w:val="22"/>
              </w:rPr>
              <w:t>NDIS Service Agreement</w:t>
            </w:r>
            <w:r w:rsidRPr="009721EC">
              <w:rPr>
                <w:rFonts w:cs="Arial"/>
                <w:sz w:val="22"/>
                <w:szCs w:val="22"/>
              </w:rPr>
              <w:t>. This includes:</w:t>
            </w:r>
          </w:p>
          <w:p w:rsidR="004E1C56" w:rsidRPr="009721EC" w:rsidRDefault="004E1C56" w:rsidP="004E1C56">
            <w:pPr>
              <w:pStyle w:val="Style1"/>
              <w:numPr>
                <w:ilvl w:val="0"/>
                <w:numId w:val="2"/>
              </w:numPr>
            </w:pPr>
            <w:r w:rsidRPr="009721EC">
              <w:t xml:space="preserve">references to the NDIS (Incident Management and Reportable Incidents) Rules 2018 </w:t>
            </w:r>
          </w:p>
          <w:p w:rsidR="004E1C56" w:rsidRPr="009721EC" w:rsidRDefault="004E1C56" w:rsidP="004E1C56">
            <w:pPr>
              <w:pStyle w:val="Style1"/>
              <w:numPr>
                <w:ilvl w:val="0"/>
                <w:numId w:val="2"/>
              </w:numPr>
            </w:pPr>
            <w:r w:rsidRPr="009721EC">
              <w:t xml:space="preserve">that the Participant / Participant’s Representative will be involved in the investigation and determining actions / outcomes </w:t>
            </w:r>
          </w:p>
          <w:p w:rsidR="004E1C56" w:rsidRPr="009721EC" w:rsidRDefault="004E1C56" w:rsidP="004E1C56">
            <w:pPr>
              <w:pStyle w:val="Style1"/>
              <w:numPr>
                <w:ilvl w:val="0"/>
                <w:numId w:val="2"/>
              </w:numPr>
              <w:rPr>
                <w:rFonts w:eastAsia="Calibri"/>
              </w:rPr>
            </w:pPr>
            <w:proofErr w:type="gramStart"/>
            <w:r w:rsidRPr="009721EC">
              <w:t>that</w:t>
            </w:r>
            <w:proofErr w:type="gramEnd"/>
            <w:r w:rsidRPr="009721EC">
              <w:t xml:space="preserve"> they are able to access a copy of the Incidents Management Policy if interested / concerned.</w:t>
            </w:r>
          </w:p>
          <w:p w:rsidR="004E1C56" w:rsidRDefault="004E1C56" w:rsidP="004E1C56">
            <w:pPr>
              <w:rPr>
                <w:rFonts w:ascii="Arial" w:hAnsi="Arial" w:cs="Arial"/>
              </w:rPr>
            </w:pPr>
          </w:p>
          <w:p w:rsidR="00C73842" w:rsidRDefault="00D4523E" w:rsidP="004E1C56">
            <w:pPr>
              <w:rPr>
                <w:rFonts w:ascii="Arial" w:hAnsi="Arial" w:cs="Arial"/>
              </w:rPr>
            </w:pPr>
            <w:r>
              <w:rPr>
                <w:rFonts w:ascii="Arial" w:hAnsi="Arial" w:cs="Arial"/>
              </w:rPr>
              <w:t>The</w:t>
            </w:r>
            <w:r w:rsidR="00C73842">
              <w:rPr>
                <w:rFonts w:ascii="Arial" w:hAnsi="Arial" w:cs="Arial"/>
              </w:rPr>
              <w:t xml:space="preserve"> Incident management policy</w:t>
            </w:r>
            <w:r w:rsidR="00FA787E">
              <w:rPr>
                <w:rFonts w:ascii="Arial" w:hAnsi="Arial" w:cs="Arial"/>
              </w:rPr>
              <w:t xml:space="preserve"> </w:t>
            </w:r>
            <w:r>
              <w:rPr>
                <w:rFonts w:ascii="Arial" w:hAnsi="Arial" w:cs="Arial"/>
              </w:rPr>
              <w:t>&amp; related training conducted covers i</w:t>
            </w:r>
            <w:r w:rsidR="00C73842">
              <w:rPr>
                <w:rFonts w:ascii="Arial" w:hAnsi="Arial" w:cs="Arial"/>
              </w:rPr>
              <w:t>dentification of incidents</w:t>
            </w:r>
            <w:r>
              <w:rPr>
                <w:rFonts w:ascii="Arial" w:hAnsi="Arial" w:cs="Arial"/>
              </w:rPr>
              <w:t>, n</w:t>
            </w:r>
            <w:r w:rsidR="00FA787E">
              <w:rPr>
                <w:rFonts w:ascii="Arial" w:hAnsi="Arial" w:cs="Arial"/>
              </w:rPr>
              <w:t>otification, management, investigation of incidents, when injury or worse occurs,  / mandatory notifications / procedure depending on age of participant</w:t>
            </w:r>
            <w:r>
              <w:rPr>
                <w:rFonts w:ascii="Arial" w:hAnsi="Arial" w:cs="Arial"/>
              </w:rPr>
              <w:t>.</w:t>
            </w:r>
          </w:p>
          <w:p w:rsidR="00FA787E" w:rsidRPr="009721EC" w:rsidRDefault="00FA787E" w:rsidP="004E1C56">
            <w:pPr>
              <w:rPr>
                <w:rFonts w:ascii="Arial" w:hAnsi="Arial" w:cs="Arial"/>
              </w:rPr>
            </w:pPr>
            <w:bookmarkStart w:id="0" w:name="_GoBack"/>
            <w:bookmarkEnd w:id="0"/>
          </w:p>
          <w:p w:rsidR="004E1C56" w:rsidRPr="009721EC" w:rsidRDefault="004E1C56" w:rsidP="004E1C56">
            <w:pPr>
              <w:rPr>
                <w:rFonts w:ascii="Arial" w:hAnsi="Arial" w:cs="Arial"/>
              </w:rPr>
            </w:pPr>
            <w:r w:rsidRPr="009721EC">
              <w:rPr>
                <w:rFonts w:ascii="Arial" w:hAnsi="Arial" w:cs="Arial"/>
              </w:rPr>
              <w:t>Incidents are recorded, regularly reviewed and opportunities for improvement identified as part of the process</w:t>
            </w:r>
            <w:r w:rsidR="00D4578C">
              <w:rPr>
                <w:rFonts w:ascii="Arial" w:hAnsi="Arial" w:cs="Arial"/>
              </w:rPr>
              <w:t xml:space="preserve"> - r</w:t>
            </w:r>
            <w:r w:rsidRPr="009721EC">
              <w:rPr>
                <w:rFonts w:ascii="Arial" w:hAnsi="Arial" w:cs="Arial"/>
              </w:rPr>
              <w:t xml:space="preserve">efer to </w:t>
            </w:r>
            <w:r w:rsidR="00D4578C">
              <w:rPr>
                <w:rFonts w:ascii="Arial" w:hAnsi="Arial" w:cs="Arial"/>
              </w:rPr>
              <w:t xml:space="preserve">Incident &amp; Complaints Register. Also refer to </w:t>
            </w:r>
            <w:r w:rsidRPr="009721EC">
              <w:rPr>
                <w:rFonts w:ascii="Arial" w:hAnsi="Arial" w:cs="Arial"/>
              </w:rPr>
              <w:t xml:space="preserve">an example of a </w:t>
            </w:r>
            <w:r w:rsidRPr="00D4578C">
              <w:rPr>
                <w:rFonts w:ascii="Arial" w:hAnsi="Arial" w:cs="Arial"/>
                <w:highlight w:val="yellow"/>
              </w:rPr>
              <w:t>recent incident report &amp; action</w:t>
            </w:r>
            <w:r w:rsidRPr="009721EC">
              <w:rPr>
                <w:rFonts w:ascii="Arial" w:hAnsi="Arial" w:cs="Arial"/>
              </w:rPr>
              <w:t xml:space="preserve">. </w:t>
            </w:r>
          </w:p>
          <w:p w:rsidR="004E1C56" w:rsidRPr="009721EC" w:rsidRDefault="004E1C56" w:rsidP="004E1C56">
            <w:pPr>
              <w:rPr>
                <w:rFonts w:ascii="Arial" w:hAnsi="Arial" w:cs="Arial"/>
              </w:rPr>
            </w:pPr>
          </w:p>
          <w:p w:rsidR="004E1C56" w:rsidRPr="009721EC" w:rsidRDefault="004E1C56" w:rsidP="004E1C56">
            <w:pPr>
              <w:spacing w:line="276" w:lineRule="auto"/>
              <w:rPr>
                <w:rFonts w:ascii="Arial" w:hAnsi="Arial" w:cs="Arial"/>
              </w:rPr>
            </w:pPr>
            <w:r w:rsidRPr="009721EC">
              <w:rPr>
                <w:rFonts w:ascii="Arial" w:hAnsi="Arial" w:cs="Arial"/>
              </w:rPr>
              <w:t>The incident management procedures include the need to seek feedback from all involved parties including Participant and workers.</w:t>
            </w:r>
          </w:p>
          <w:p w:rsidR="004E1C56" w:rsidRPr="009721EC" w:rsidRDefault="004E1C56" w:rsidP="00BA090C">
            <w:pPr>
              <w:rPr>
                <w:rFonts w:ascii="Arial" w:hAnsi="Arial" w:cs="Arial"/>
              </w:rPr>
            </w:pPr>
          </w:p>
          <w:p w:rsidR="00D4578C" w:rsidRPr="00DF53A8" w:rsidRDefault="00D4578C" w:rsidP="00D4578C">
            <w:pPr>
              <w:rPr>
                <w:rFonts w:ascii="Arial" w:hAnsi="Arial" w:cs="Arial"/>
              </w:rPr>
            </w:pPr>
            <w:r>
              <w:rPr>
                <w:rFonts w:ascii="Arial" w:hAnsi="Arial" w:cs="Arial"/>
              </w:rPr>
              <w:t>Incident</w:t>
            </w:r>
            <w:r w:rsidRPr="00DF53A8">
              <w:rPr>
                <w:rFonts w:ascii="Arial" w:hAnsi="Arial" w:cs="Arial"/>
              </w:rPr>
              <w:t xml:space="preserve"> management training was provided for staff </w:t>
            </w:r>
            <w:proofErr w:type="gramStart"/>
            <w:r w:rsidRPr="00DF53A8">
              <w:rPr>
                <w:rFonts w:ascii="Arial" w:hAnsi="Arial" w:cs="Arial"/>
              </w:rPr>
              <w:t xml:space="preserve">in </w:t>
            </w:r>
            <w:r w:rsidRPr="008C0881">
              <w:rPr>
                <w:rFonts w:ascii="Arial" w:hAnsi="Arial" w:cs="Arial"/>
                <w:highlight w:val="yellow"/>
              </w:rPr>
              <w:t>??</w:t>
            </w:r>
            <w:proofErr w:type="gramEnd"/>
            <w:r w:rsidRPr="008C0881">
              <w:rPr>
                <w:rFonts w:ascii="Arial" w:hAnsi="Arial" w:cs="Arial"/>
                <w:highlight w:val="yellow"/>
              </w:rPr>
              <w:t xml:space="preserve"> 2020</w:t>
            </w:r>
            <w:r>
              <w:rPr>
                <w:rFonts w:ascii="Arial" w:hAnsi="Arial" w:cs="Arial"/>
              </w:rPr>
              <w:t xml:space="preserve"> and / or at Induction</w:t>
            </w:r>
            <w:r w:rsidRPr="00DF53A8">
              <w:rPr>
                <w:rFonts w:ascii="Arial" w:hAnsi="Arial" w:cs="Arial"/>
              </w:rPr>
              <w:t>.</w:t>
            </w:r>
            <w:r w:rsidRPr="00DF53A8">
              <w:rPr>
                <w:rFonts w:cs="Arial"/>
              </w:rPr>
              <w:t xml:space="preserve"> </w:t>
            </w:r>
            <w:r w:rsidRPr="00DF53A8">
              <w:rPr>
                <w:rFonts w:ascii="Arial" w:hAnsi="Arial" w:cs="Arial"/>
              </w:rPr>
              <w:t xml:space="preserve">Currency of knowledge is maintained through annual training (refer to </w:t>
            </w:r>
            <w:r>
              <w:rPr>
                <w:rFonts w:ascii="Arial" w:hAnsi="Arial" w:cs="Arial"/>
              </w:rPr>
              <w:t xml:space="preserve">Induction Checklist &amp; </w:t>
            </w:r>
            <w:r w:rsidRPr="00DF53A8">
              <w:rPr>
                <w:rFonts w:ascii="Arial" w:hAnsi="Arial" w:cs="Arial"/>
              </w:rPr>
              <w:t>Annual Training Plan).</w:t>
            </w:r>
          </w:p>
          <w:p w:rsidR="00BA090C" w:rsidRPr="0051700A" w:rsidRDefault="00BA090C" w:rsidP="00BA090C">
            <w:pPr>
              <w:rPr>
                <w:rFonts w:ascii="Arial" w:hAnsi="Arial" w:cs="Arial"/>
                <w:color w:val="FF0000"/>
              </w:rPr>
            </w:pPr>
          </w:p>
          <w:p w:rsidR="00BA090C" w:rsidRPr="0051700A" w:rsidRDefault="00BA090C" w:rsidP="00BA090C">
            <w:pPr>
              <w:rPr>
                <w:rFonts w:ascii="Arial" w:hAnsi="Arial" w:cs="Arial"/>
                <w:color w:val="FF0000"/>
              </w:rPr>
            </w:pPr>
            <w:r w:rsidRPr="0051700A">
              <w:rPr>
                <w:rFonts w:ascii="Arial" w:hAnsi="Arial" w:cs="Arial"/>
                <w:color w:val="FF0000"/>
              </w:rPr>
              <w:t>Please refer to Incident Management attachments</w:t>
            </w:r>
          </w:p>
          <w:p w:rsidR="009D6F8D" w:rsidRPr="00D4578C" w:rsidRDefault="00BA090C" w:rsidP="009D6F8D">
            <w:pPr>
              <w:pStyle w:val="ListParagraph"/>
              <w:numPr>
                <w:ilvl w:val="0"/>
                <w:numId w:val="5"/>
              </w:numPr>
              <w:rPr>
                <w:rFonts w:ascii="Arial" w:hAnsi="Arial" w:cs="Arial"/>
                <w:i/>
                <w:color w:val="FF0000"/>
              </w:rPr>
            </w:pPr>
            <w:r w:rsidRPr="00D4578C">
              <w:rPr>
                <w:rFonts w:ascii="Arial" w:hAnsi="Arial" w:cs="Arial"/>
                <w:i/>
                <w:color w:val="FF0000"/>
              </w:rPr>
              <w:t>Incident Management Policy</w:t>
            </w:r>
            <w:r w:rsidR="009D6F8D" w:rsidRPr="00D4578C">
              <w:rPr>
                <w:rFonts w:ascii="Arial" w:hAnsi="Arial" w:cs="Arial"/>
                <w:i/>
                <w:color w:val="FF0000"/>
              </w:rPr>
              <w:t xml:space="preserve"> </w:t>
            </w:r>
          </w:p>
          <w:p w:rsidR="004E1C56" w:rsidRPr="00D4578C" w:rsidRDefault="009D6F8D" w:rsidP="004E1C56">
            <w:pPr>
              <w:pStyle w:val="ListParagraph"/>
              <w:numPr>
                <w:ilvl w:val="0"/>
                <w:numId w:val="5"/>
              </w:numPr>
              <w:rPr>
                <w:rFonts w:ascii="Arial" w:hAnsi="Arial" w:cs="Arial"/>
                <w:i/>
                <w:color w:val="FF0000"/>
              </w:rPr>
            </w:pPr>
            <w:r w:rsidRPr="00D4578C">
              <w:rPr>
                <w:rFonts w:ascii="Arial" w:hAnsi="Arial" w:cs="Arial"/>
                <w:i/>
                <w:color w:val="FF0000"/>
              </w:rPr>
              <w:t>Incident Investigation Form</w:t>
            </w:r>
            <w:bookmarkStart w:id="1" w:name="_Hlk23754946"/>
          </w:p>
          <w:p w:rsidR="004E1C56" w:rsidRPr="00D4578C" w:rsidRDefault="004E1C56" w:rsidP="004E1C56">
            <w:pPr>
              <w:pStyle w:val="ListParagraph"/>
              <w:numPr>
                <w:ilvl w:val="0"/>
                <w:numId w:val="5"/>
              </w:numPr>
              <w:rPr>
                <w:rFonts w:ascii="Arial" w:hAnsi="Arial" w:cs="Arial"/>
                <w:i/>
                <w:color w:val="FF0000"/>
                <w:highlight w:val="yellow"/>
              </w:rPr>
            </w:pPr>
            <w:r w:rsidRPr="00D4578C">
              <w:rPr>
                <w:rFonts w:ascii="Arial" w:hAnsi="Arial" w:cs="Arial"/>
                <w:i/>
                <w:color w:val="FF0000"/>
                <w:highlight w:val="yellow"/>
              </w:rPr>
              <w:t xml:space="preserve">Example of Incident Report resolution </w:t>
            </w:r>
          </w:p>
          <w:p w:rsidR="004E1C56" w:rsidRPr="00D4578C" w:rsidRDefault="004E1C56" w:rsidP="004E1C56">
            <w:pPr>
              <w:pStyle w:val="ListParagraph"/>
              <w:numPr>
                <w:ilvl w:val="0"/>
                <w:numId w:val="5"/>
              </w:numPr>
              <w:rPr>
                <w:rFonts w:ascii="Arial" w:hAnsi="Arial" w:cs="Arial"/>
                <w:i/>
                <w:color w:val="FF0000"/>
                <w:highlight w:val="yellow"/>
              </w:rPr>
            </w:pPr>
            <w:r w:rsidRPr="00D4578C">
              <w:rPr>
                <w:rFonts w:ascii="Arial" w:hAnsi="Arial" w:cs="Arial"/>
                <w:i/>
                <w:color w:val="FF0000"/>
                <w:highlight w:val="yellow"/>
              </w:rPr>
              <w:t xml:space="preserve">Minutes of meetings </w:t>
            </w:r>
            <w:r w:rsidRPr="00D4578C">
              <w:rPr>
                <w:rFonts w:ascii="Arial" w:hAnsi="Arial" w:cs="Arial"/>
                <w:i/>
                <w:highlight w:val="yellow"/>
              </w:rPr>
              <w:t>- Providers will need to provide evidence of where register is reviewed and examples of Reports made and followed through – including any quality improvement changes.</w:t>
            </w:r>
          </w:p>
          <w:p w:rsidR="009D6F8D" w:rsidRPr="0051700A" w:rsidRDefault="009D6F8D" w:rsidP="009D6F8D">
            <w:pPr>
              <w:rPr>
                <w:rFonts w:ascii="Arial" w:hAnsi="Arial" w:cs="Arial"/>
                <w:color w:val="FF0000"/>
              </w:rPr>
            </w:pPr>
          </w:p>
          <w:p w:rsidR="009D6F8D" w:rsidRPr="0051700A" w:rsidRDefault="009D6F8D" w:rsidP="009D6F8D">
            <w:pPr>
              <w:rPr>
                <w:rFonts w:ascii="Arial" w:hAnsi="Arial" w:cs="Arial"/>
                <w:color w:val="FF0000"/>
              </w:rPr>
            </w:pPr>
            <w:r w:rsidRPr="0051700A">
              <w:rPr>
                <w:rFonts w:ascii="Arial" w:hAnsi="Arial" w:cs="Arial"/>
                <w:color w:val="FF0000"/>
              </w:rPr>
              <w:t>Other documents already provided:</w:t>
            </w:r>
          </w:p>
          <w:p w:rsidR="009D6F8D" w:rsidRPr="00D4578C" w:rsidRDefault="009D6F8D" w:rsidP="009D6F8D">
            <w:pPr>
              <w:pStyle w:val="ListParagraph"/>
              <w:numPr>
                <w:ilvl w:val="0"/>
                <w:numId w:val="6"/>
              </w:numPr>
              <w:rPr>
                <w:rFonts w:ascii="Arial" w:hAnsi="Arial" w:cs="Arial"/>
                <w:i/>
                <w:color w:val="FF0000"/>
              </w:rPr>
            </w:pPr>
            <w:r w:rsidRPr="00D4578C">
              <w:rPr>
                <w:rFonts w:ascii="Arial" w:hAnsi="Arial" w:cs="Arial"/>
                <w:i/>
                <w:color w:val="FF0000"/>
              </w:rPr>
              <w:t xml:space="preserve">NDIS Service Agreement </w:t>
            </w:r>
          </w:p>
          <w:p w:rsidR="00D4578C" w:rsidRDefault="00D4578C" w:rsidP="009D6F8D">
            <w:pPr>
              <w:pStyle w:val="ListParagraph"/>
              <w:numPr>
                <w:ilvl w:val="0"/>
                <w:numId w:val="6"/>
              </w:numPr>
              <w:rPr>
                <w:rFonts w:ascii="Arial" w:hAnsi="Arial" w:cs="Arial"/>
                <w:i/>
                <w:color w:val="FF0000"/>
              </w:rPr>
            </w:pPr>
            <w:r>
              <w:rPr>
                <w:rFonts w:ascii="Arial" w:hAnsi="Arial" w:cs="Arial"/>
                <w:i/>
                <w:color w:val="FF0000"/>
              </w:rPr>
              <w:t xml:space="preserve">Induction Checklist </w:t>
            </w:r>
          </w:p>
          <w:p w:rsidR="004E1C56" w:rsidRPr="00D4578C" w:rsidRDefault="004E1C56" w:rsidP="009D6F8D">
            <w:pPr>
              <w:pStyle w:val="ListParagraph"/>
              <w:numPr>
                <w:ilvl w:val="0"/>
                <w:numId w:val="6"/>
              </w:numPr>
              <w:rPr>
                <w:rFonts w:ascii="Arial" w:hAnsi="Arial" w:cs="Arial"/>
                <w:i/>
                <w:color w:val="FF0000"/>
              </w:rPr>
            </w:pPr>
            <w:r w:rsidRPr="00D4578C">
              <w:rPr>
                <w:rFonts w:ascii="Arial" w:hAnsi="Arial" w:cs="Arial"/>
                <w:i/>
                <w:color w:val="FF0000"/>
              </w:rPr>
              <w:t>Annual Training Plan</w:t>
            </w:r>
          </w:p>
          <w:p w:rsidR="00BA090C" w:rsidRPr="00D4578C" w:rsidRDefault="00BA090C" w:rsidP="009D6F8D">
            <w:pPr>
              <w:pStyle w:val="ListParagraph"/>
              <w:numPr>
                <w:ilvl w:val="0"/>
                <w:numId w:val="6"/>
              </w:numPr>
              <w:rPr>
                <w:rFonts w:ascii="Arial" w:hAnsi="Arial" w:cs="Arial"/>
                <w:i/>
                <w:color w:val="FF0000"/>
              </w:rPr>
            </w:pPr>
            <w:r w:rsidRPr="00D4578C">
              <w:rPr>
                <w:rFonts w:ascii="Arial" w:hAnsi="Arial" w:cs="Arial"/>
                <w:i/>
                <w:color w:val="FF0000"/>
              </w:rPr>
              <w:t>Incident and Complaint Report</w:t>
            </w:r>
          </w:p>
          <w:p w:rsidR="00BA090C" w:rsidRPr="00D4578C" w:rsidRDefault="00BA090C" w:rsidP="009D6F8D">
            <w:pPr>
              <w:pStyle w:val="ListParagraph"/>
              <w:numPr>
                <w:ilvl w:val="0"/>
                <w:numId w:val="6"/>
              </w:numPr>
              <w:rPr>
                <w:rFonts w:ascii="Arial" w:hAnsi="Arial" w:cs="Arial"/>
                <w:i/>
                <w:color w:val="FF0000"/>
              </w:rPr>
            </w:pPr>
            <w:r w:rsidRPr="00D4578C">
              <w:rPr>
                <w:rFonts w:ascii="Arial" w:hAnsi="Arial" w:cs="Arial"/>
                <w:i/>
                <w:color w:val="FF0000"/>
              </w:rPr>
              <w:t>Incidents and Complaints Register</w:t>
            </w:r>
          </w:p>
          <w:bookmarkEnd w:id="1"/>
          <w:p w:rsidR="00BA090C" w:rsidRPr="009721EC" w:rsidRDefault="00BA090C" w:rsidP="00212668">
            <w:pPr>
              <w:rPr>
                <w:rFonts w:ascii="Arial" w:hAnsi="Arial" w:cs="Arial"/>
              </w:rPr>
            </w:pPr>
          </w:p>
        </w:tc>
      </w:tr>
    </w:tbl>
    <w:p w:rsidR="00BA090C" w:rsidRDefault="00BA090C" w:rsidP="00BA090C"/>
    <w:sectPr w:rsidR="00BA090C" w:rsidSect="00535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70A3"/>
    <w:multiLevelType w:val="hybridMultilevel"/>
    <w:tmpl w:val="6C9A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630B24"/>
    <w:multiLevelType w:val="hybridMultilevel"/>
    <w:tmpl w:val="0B7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806E7"/>
    <w:multiLevelType w:val="hybridMultilevel"/>
    <w:tmpl w:val="1116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Saunders">
    <w15:presenceInfo w15:providerId="Windows Live" w15:userId="73a93a0cda8c20d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E298D"/>
    <w:rsid w:val="00023C3B"/>
    <w:rsid w:val="00121F89"/>
    <w:rsid w:val="00207955"/>
    <w:rsid w:val="00361033"/>
    <w:rsid w:val="00391FD1"/>
    <w:rsid w:val="004A5D33"/>
    <w:rsid w:val="004E1C56"/>
    <w:rsid w:val="004F4DDB"/>
    <w:rsid w:val="0051700A"/>
    <w:rsid w:val="00535DCC"/>
    <w:rsid w:val="005C4273"/>
    <w:rsid w:val="005E238F"/>
    <w:rsid w:val="00612ED7"/>
    <w:rsid w:val="00673180"/>
    <w:rsid w:val="0076548E"/>
    <w:rsid w:val="007D40E3"/>
    <w:rsid w:val="00863619"/>
    <w:rsid w:val="00873E7B"/>
    <w:rsid w:val="008E30CA"/>
    <w:rsid w:val="008E69DC"/>
    <w:rsid w:val="009721EC"/>
    <w:rsid w:val="00973C75"/>
    <w:rsid w:val="0099381D"/>
    <w:rsid w:val="00995676"/>
    <w:rsid w:val="009A0B21"/>
    <w:rsid w:val="009D6F8D"/>
    <w:rsid w:val="00AD5B45"/>
    <w:rsid w:val="00AF7881"/>
    <w:rsid w:val="00B159F5"/>
    <w:rsid w:val="00B21A0F"/>
    <w:rsid w:val="00B434F4"/>
    <w:rsid w:val="00B55349"/>
    <w:rsid w:val="00B86395"/>
    <w:rsid w:val="00BA090C"/>
    <w:rsid w:val="00C7369E"/>
    <w:rsid w:val="00C73842"/>
    <w:rsid w:val="00C93CC2"/>
    <w:rsid w:val="00CE298D"/>
    <w:rsid w:val="00CF0DF2"/>
    <w:rsid w:val="00CF632E"/>
    <w:rsid w:val="00D4523E"/>
    <w:rsid w:val="00D4578C"/>
    <w:rsid w:val="00E45254"/>
    <w:rsid w:val="00E50D0E"/>
    <w:rsid w:val="00F768B4"/>
    <w:rsid w:val="00FA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8D"/>
  </w:style>
  <w:style w:type="paragraph" w:styleId="Heading1">
    <w:name w:val="heading 1"/>
    <w:basedOn w:val="Normal"/>
    <w:next w:val="Normal"/>
    <w:link w:val="Heading1Char"/>
    <w:uiPriority w:val="9"/>
    <w:qFormat/>
    <w:rsid w:val="00CE2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E298D"/>
    <w:pPr>
      <w:ind w:left="720"/>
      <w:contextualSpacing/>
    </w:pPr>
  </w:style>
  <w:style w:type="character" w:customStyle="1" w:styleId="Heading1Char">
    <w:name w:val="Heading 1 Char"/>
    <w:basedOn w:val="DefaultParagraphFont"/>
    <w:link w:val="Heading1"/>
    <w:uiPriority w:val="9"/>
    <w:rsid w:val="00CE298D"/>
    <w:rPr>
      <w:rFonts w:asciiTheme="majorHAnsi" w:eastAsiaTheme="majorEastAsia" w:hAnsiTheme="majorHAnsi" w:cstheme="majorBidi"/>
      <w:color w:val="2F5496" w:themeColor="accent1" w:themeShade="BF"/>
      <w:sz w:val="32"/>
      <w:szCs w:val="32"/>
    </w:rPr>
  </w:style>
  <w:style w:type="paragraph" w:customStyle="1" w:styleId="CM41">
    <w:name w:val="CM41"/>
    <w:basedOn w:val="Normal"/>
    <w:next w:val="Normal"/>
    <w:uiPriority w:val="99"/>
    <w:rsid w:val="00BA090C"/>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BA090C"/>
    <w:pPr>
      <w:autoSpaceDE w:val="0"/>
      <w:autoSpaceDN w:val="0"/>
      <w:adjustRightInd w:val="0"/>
      <w:spacing w:after="0" w:line="240" w:lineRule="auto"/>
    </w:pPr>
    <w:rPr>
      <w:rFonts w:ascii="Calibri" w:hAnsi="Calibri" w:cs="Calibri"/>
      <w:sz w:val="24"/>
      <w:szCs w:val="24"/>
      <w:lang w:val="en-US"/>
    </w:rPr>
  </w:style>
  <w:style w:type="paragraph" w:customStyle="1" w:styleId="CM29">
    <w:name w:val="CM29"/>
    <w:basedOn w:val="Normal"/>
    <w:next w:val="Normal"/>
    <w:uiPriority w:val="99"/>
    <w:rsid w:val="00BA090C"/>
    <w:pPr>
      <w:autoSpaceDE w:val="0"/>
      <w:autoSpaceDN w:val="0"/>
      <w:adjustRightInd w:val="0"/>
      <w:spacing w:after="0" w:line="293" w:lineRule="atLeast"/>
    </w:pPr>
    <w:rPr>
      <w:rFonts w:ascii="Calibri" w:hAnsi="Calibri" w:cs="Calibri"/>
      <w:sz w:val="24"/>
      <w:szCs w:val="24"/>
      <w:lang w:val="en-US"/>
    </w:rPr>
  </w:style>
  <w:style w:type="character" w:customStyle="1" w:styleId="Heading2Char">
    <w:name w:val="Heading 2 Char"/>
    <w:basedOn w:val="DefaultParagraphFont"/>
    <w:link w:val="Heading2"/>
    <w:uiPriority w:val="9"/>
    <w:rsid w:val="00BA090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BA090C"/>
    <w:rPr>
      <w:color w:val="0563C1" w:themeColor="hyperlink"/>
      <w:u w:val="single"/>
    </w:rPr>
  </w:style>
  <w:style w:type="table" w:styleId="TableGrid">
    <w:name w:val="Table Grid"/>
    <w:basedOn w:val="TableNormal"/>
    <w:unhideWhenUsed/>
    <w:rsid w:val="00BA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A090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090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ListParagraph"/>
    <w:link w:val="Style1Char"/>
    <w:qFormat/>
    <w:rsid w:val="00B86395"/>
    <w:pPr>
      <w:spacing w:after="0" w:line="240" w:lineRule="auto"/>
      <w:ind w:hanging="360"/>
    </w:pPr>
    <w:rPr>
      <w:rFonts w:ascii="Arial" w:eastAsia="Times New Roman" w:hAnsi="Arial" w:cs="Arial"/>
      <w:lang w:eastAsia="en-AU"/>
    </w:rPr>
  </w:style>
  <w:style w:type="character" w:customStyle="1" w:styleId="Style1Char">
    <w:name w:val="Style1 Char"/>
    <w:basedOn w:val="DefaultParagraphFont"/>
    <w:link w:val="Style1"/>
    <w:rsid w:val="00B86395"/>
    <w:rPr>
      <w:rFonts w:ascii="Arial" w:eastAsia="Times New Roman" w:hAnsi="Arial" w:cs="Arial"/>
      <w:lang w:eastAsia="en-AU"/>
    </w:rPr>
  </w:style>
  <w:style w:type="character" w:customStyle="1" w:styleId="ListParagraphChar">
    <w:name w:val="List Paragraph Char"/>
    <w:link w:val="ListParagraph"/>
    <w:uiPriority w:val="1"/>
    <w:locked/>
    <w:rsid w:val="00873E7B"/>
  </w:style>
  <w:style w:type="paragraph" w:styleId="BodyText">
    <w:name w:val="Body Text"/>
    <w:basedOn w:val="Normal"/>
    <w:link w:val="BodyTextChar"/>
    <w:uiPriority w:val="1"/>
    <w:qFormat/>
    <w:rsid w:val="00873E7B"/>
    <w:pPr>
      <w:widowControl w:val="0"/>
      <w:autoSpaceDE w:val="0"/>
      <w:autoSpaceDN w:val="0"/>
      <w:spacing w:after="0" w:line="240" w:lineRule="auto"/>
      <w:ind w:left="920"/>
    </w:pPr>
    <w:rPr>
      <w:rFonts w:ascii="Arial" w:eastAsia="Calibri" w:hAnsi="Arial" w:cs="Calibri"/>
      <w:sz w:val="24"/>
      <w:szCs w:val="24"/>
      <w:lang w:eastAsia="en-AU" w:bidi="en-AU"/>
    </w:rPr>
  </w:style>
  <w:style w:type="character" w:customStyle="1" w:styleId="BodyTextChar">
    <w:name w:val="Body Text Char"/>
    <w:basedOn w:val="DefaultParagraphFont"/>
    <w:link w:val="BodyText"/>
    <w:uiPriority w:val="1"/>
    <w:rsid w:val="00873E7B"/>
    <w:rPr>
      <w:rFonts w:ascii="Arial" w:eastAsia="Calibri" w:hAnsi="Arial" w:cs="Calibri"/>
      <w:sz w:val="24"/>
      <w:szCs w:val="24"/>
      <w:lang w:eastAsia="en-AU" w:bidi="en-AU"/>
    </w:rPr>
  </w:style>
  <w:style w:type="character" w:styleId="CommentReference">
    <w:name w:val="annotation reference"/>
    <w:basedOn w:val="DefaultParagraphFont"/>
    <w:uiPriority w:val="99"/>
    <w:semiHidden/>
    <w:unhideWhenUsed/>
    <w:rsid w:val="00D4523E"/>
    <w:rPr>
      <w:sz w:val="16"/>
      <w:szCs w:val="16"/>
    </w:rPr>
  </w:style>
  <w:style w:type="paragraph" w:styleId="CommentText">
    <w:name w:val="annotation text"/>
    <w:basedOn w:val="Normal"/>
    <w:link w:val="CommentTextChar"/>
    <w:uiPriority w:val="99"/>
    <w:semiHidden/>
    <w:unhideWhenUsed/>
    <w:rsid w:val="00D4523E"/>
    <w:pPr>
      <w:spacing w:line="240" w:lineRule="auto"/>
    </w:pPr>
    <w:rPr>
      <w:sz w:val="20"/>
      <w:szCs w:val="20"/>
    </w:rPr>
  </w:style>
  <w:style w:type="character" w:customStyle="1" w:styleId="CommentTextChar">
    <w:name w:val="Comment Text Char"/>
    <w:basedOn w:val="DefaultParagraphFont"/>
    <w:link w:val="CommentText"/>
    <w:uiPriority w:val="99"/>
    <w:semiHidden/>
    <w:rsid w:val="00D4523E"/>
    <w:rPr>
      <w:sz w:val="20"/>
      <w:szCs w:val="20"/>
    </w:rPr>
  </w:style>
  <w:style w:type="paragraph" w:styleId="CommentSubject">
    <w:name w:val="annotation subject"/>
    <w:basedOn w:val="CommentText"/>
    <w:next w:val="CommentText"/>
    <w:link w:val="CommentSubjectChar"/>
    <w:uiPriority w:val="99"/>
    <w:semiHidden/>
    <w:unhideWhenUsed/>
    <w:rsid w:val="00D4523E"/>
    <w:rPr>
      <w:b/>
      <w:bCs/>
    </w:rPr>
  </w:style>
  <w:style w:type="character" w:customStyle="1" w:styleId="CommentSubjectChar">
    <w:name w:val="Comment Subject Char"/>
    <w:basedOn w:val="CommentTextChar"/>
    <w:link w:val="CommentSubject"/>
    <w:uiPriority w:val="99"/>
    <w:semiHidden/>
    <w:rsid w:val="00D4523E"/>
    <w:rPr>
      <w:b/>
      <w:bCs/>
    </w:rPr>
  </w:style>
  <w:style w:type="paragraph" w:styleId="BalloonText">
    <w:name w:val="Balloon Text"/>
    <w:basedOn w:val="Normal"/>
    <w:link w:val="BalloonTextChar"/>
    <w:uiPriority w:val="99"/>
    <w:semiHidden/>
    <w:unhideWhenUsed/>
    <w:rsid w:val="00D4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5817F-CC3A-409C-8943-20F2E2A72DA5}"/>
</file>

<file path=customXml/itemProps2.xml><?xml version="1.0" encoding="utf-8"?>
<ds:datastoreItem xmlns:ds="http://schemas.openxmlformats.org/officeDocument/2006/customXml" ds:itemID="{5A54EBB8-6605-4068-9F1A-78B9C44D5DB2}"/>
</file>

<file path=customXml/itemProps3.xml><?xml version="1.0" encoding="utf-8"?>
<ds:datastoreItem xmlns:ds="http://schemas.openxmlformats.org/officeDocument/2006/customXml" ds:itemID="{7884EAFB-04D0-44F1-8C4F-6F03A09AC835}"/>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Jenny Barron</cp:lastModifiedBy>
  <cp:revision>16</cp:revision>
  <dcterms:created xsi:type="dcterms:W3CDTF">2019-10-31T23:00:00Z</dcterms:created>
  <dcterms:modified xsi:type="dcterms:W3CDTF">2020-03-11T02:55:00Z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