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EF" w:rsidRDefault="00D20A46" w:rsidP="00D20A46">
      <w:pPr>
        <w:pStyle w:val="Heading1"/>
      </w:pPr>
      <w:r>
        <w:rPr>
          <w:b/>
          <w:bCs/>
        </w:rPr>
        <w:t xml:space="preserve">NDIS PARTICIPANT’S </w:t>
      </w:r>
      <w:r w:rsidR="00B524FB">
        <w:rPr>
          <w:b/>
          <w:bCs/>
        </w:rPr>
        <w:t>SERVICE AGREEMENT</w:t>
      </w:r>
      <w:r>
        <w:rPr>
          <w:b/>
          <w:bCs/>
        </w:rPr>
        <w:t xml:space="preserve"> AUDIT FORM</w:t>
      </w:r>
    </w:p>
    <w:p w:rsidR="00692D01" w:rsidRDefault="00692D01" w:rsidP="00851ACB">
      <w:pPr>
        <w:spacing w:after="0"/>
      </w:pPr>
    </w:p>
    <w:p w:rsidR="00A04916" w:rsidRPr="00851ACB" w:rsidRDefault="00A04916" w:rsidP="00851ACB">
      <w:pPr>
        <w:spacing w:after="0"/>
        <w:rPr>
          <w:b/>
        </w:rPr>
      </w:pPr>
      <w:r w:rsidRPr="00851ACB">
        <w:rPr>
          <w:b/>
        </w:rPr>
        <w:t>Date of Audit:</w:t>
      </w:r>
      <w:r w:rsidR="00B524FB">
        <w:rPr>
          <w:b/>
        </w:rPr>
        <w:tab/>
      </w:r>
      <w:r w:rsidR="00B524FB">
        <w:rPr>
          <w:b/>
        </w:rPr>
        <w:tab/>
      </w:r>
      <w:r w:rsidR="00B524FB">
        <w:rPr>
          <w:b/>
        </w:rPr>
        <w:tab/>
      </w:r>
      <w:r w:rsidR="00B524FB">
        <w:rPr>
          <w:b/>
        </w:rPr>
        <w:tab/>
      </w:r>
      <w:r w:rsidR="00B524FB">
        <w:rPr>
          <w:b/>
        </w:rPr>
        <w:tab/>
      </w:r>
      <w:r w:rsidR="00B524FB">
        <w:rPr>
          <w:b/>
        </w:rPr>
        <w:tab/>
      </w:r>
      <w:r w:rsidR="00B524FB">
        <w:rPr>
          <w:b/>
        </w:rPr>
        <w:tab/>
      </w:r>
      <w:r w:rsidR="00B524FB">
        <w:rPr>
          <w:b/>
        </w:rPr>
        <w:tab/>
      </w:r>
      <w:r w:rsidR="00B524FB">
        <w:rPr>
          <w:b/>
        </w:rPr>
        <w:tab/>
      </w:r>
      <w:r w:rsidR="00B524FB">
        <w:rPr>
          <w:b/>
        </w:rPr>
        <w:tab/>
      </w:r>
      <w:r w:rsidRPr="00851ACB">
        <w:rPr>
          <w:b/>
        </w:rPr>
        <w:t>People</w:t>
      </w:r>
      <w:r w:rsidR="00D20A46" w:rsidRPr="00851ACB">
        <w:rPr>
          <w:b/>
        </w:rPr>
        <w:t xml:space="preserve"> Undertaking Audit:</w:t>
      </w:r>
    </w:p>
    <w:p w:rsidR="002A7B46" w:rsidRDefault="00851ACB" w:rsidP="00851ACB">
      <w:pPr>
        <w:spacing w:after="0"/>
      </w:pPr>
      <w:r w:rsidRPr="00851ACB">
        <w:rPr>
          <w:b/>
        </w:rPr>
        <w:t>Notes:</w:t>
      </w:r>
      <w:r>
        <w:t xml:space="preserve"> </w:t>
      </w:r>
    </w:p>
    <w:p w:rsidR="002A7B46" w:rsidRDefault="00851ACB" w:rsidP="00851ACB">
      <w:pPr>
        <w:spacing w:after="0"/>
      </w:pPr>
      <w:r>
        <w:t>This form is t</w:t>
      </w:r>
      <w:r w:rsidR="00BF6099">
        <w:t>o</w:t>
      </w:r>
      <w:r>
        <w:t xml:space="preserve"> be used in conjunction with the Quality Improvement Activity Report (QIAR) form </w:t>
      </w:r>
      <w:r w:rsidRPr="00851ACB">
        <w:rPr>
          <w:highlight w:val="yellow"/>
        </w:rPr>
        <w:t xml:space="preserve">(see Quality Management </w:t>
      </w:r>
      <w:r w:rsidR="008B5B0B">
        <w:rPr>
          <w:highlight w:val="yellow"/>
        </w:rPr>
        <w:t xml:space="preserve">Standard </w:t>
      </w:r>
      <w:r w:rsidRPr="00851ACB">
        <w:rPr>
          <w:highlight w:val="yellow"/>
        </w:rPr>
        <w:t>Section).</w:t>
      </w:r>
      <w:r>
        <w:t xml:space="preserve"> Complete the initial part of th</w:t>
      </w:r>
      <w:r w:rsidR="00BF6099">
        <w:t>e QIAR and then collect your data</w:t>
      </w:r>
      <w:r>
        <w:t xml:space="preserve">. Once you have completed the audit and summarised the results complete the rest of the QIAR, including any actions required. </w:t>
      </w:r>
    </w:p>
    <w:tbl>
      <w:tblPr>
        <w:tblStyle w:val="TableGrid"/>
        <w:tblW w:w="0" w:type="auto"/>
        <w:tblLook w:val="04A0"/>
      </w:tblPr>
      <w:tblGrid>
        <w:gridCol w:w="4390"/>
        <w:gridCol w:w="1275"/>
        <w:gridCol w:w="1134"/>
        <w:gridCol w:w="1276"/>
        <w:gridCol w:w="1276"/>
        <w:gridCol w:w="1276"/>
        <w:gridCol w:w="1275"/>
        <w:gridCol w:w="1134"/>
        <w:gridCol w:w="1098"/>
        <w:gridCol w:w="1418"/>
      </w:tblGrid>
      <w:tr w:rsidR="00B524FB" w:rsidTr="0079067A">
        <w:tc>
          <w:tcPr>
            <w:tcW w:w="4390" w:type="dxa"/>
          </w:tcPr>
          <w:p w:rsidR="00377D5A" w:rsidRDefault="00377D5A" w:rsidP="00851ACB">
            <w:bookmarkStart w:id="0" w:name="_GoBack"/>
            <w:bookmarkEnd w:id="0"/>
            <w:r>
              <w:t xml:space="preserve">Internal Unique Identification </w:t>
            </w:r>
            <w:r w:rsidR="00851ACB">
              <w:t>No.</w:t>
            </w:r>
            <w:r>
              <w:t xml:space="preserve"> </w:t>
            </w:r>
          </w:p>
        </w:tc>
        <w:tc>
          <w:tcPr>
            <w:tcW w:w="1275" w:type="dxa"/>
          </w:tcPr>
          <w:p w:rsidR="00377D5A" w:rsidRPr="00377D5A" w:rsidRDefault="00377D5A" w:rsidP="00377D5A"/>
        </w:tc>
        <w:tc>
          <w:tcPr>
            <w:tcW w:w="1134" w:type="dxa"/>
          </w:tcPr>
          <w:p w:rsidR="00377D5A" w:rsidRDefault="00377D5A" w:rsidP="00377D5A"/>
        </w:tc>
        <w:tc>
          <w:tcPr>
            <w:tcW w:w="1276" w:type="dxa"/>
          </w:tcPr>
          <w:p w:rsidR="00377D5A" w:rsidRDefault="00377D5A" w:rsidP="00377D5A"/>
        </w:tc>
        <w:tc>
          <w:tcPr>
            <w:tcW w:w="1276" w:type="dxa"/>
          </w:tcPr>
          <w:p w:rsidR="00377D5A" w:rsidRDefault="00377D5A" w:rsidP="00377D5A"/>
        </w:tc>
        <w:tc>
          <w:tcPr>
            <w:tcW w:w="1276" w:type="dxa"/>
          </w:tcPr>
          <w:p w:rsidR="00377D5A" w:rsidRDefault="00377D5A" w:rsidP="00377D5A"/>
        </w:tc>
        <w:tc>
          <w:tcPr>
            <w:tcW w:w="1275" w:type="dxa"/>
          </w:tcPr>
          <w:p w:rsidR="00377D5A" w:rsidRDefault="00377D5A" w:rsidP="00377D5A"/>
        </w:tc>
        <w:tc>
          <w:tcPr>
            <w:tcW w:w="1134" w:type="dxa"/>
          </w:tcPr>
          <w:p w:rsidR="00377D5A" w:rsidRDefault="00377D5A" w:rsidP="00377D5A"/>
        </w:tc>
        <w:tc>
          <w:tcPr>
            <w:tcW w:w="1098" w:type="dxa"/>
          </w:tcPr>
          <w:p w:rsidR="00377D5A" w:rsidRDefault="00377D5A" w:rsidP="00377D5A"/>
        </w:tc>
        <w:tc>
          <w:tcPr>
            <w:tcW w:w="1418" w:type="dxa"/>
          </w:tcPr>
          <w:p w:rsidR="00377D5A" w:rsidRDefault="00377D5A" w:rsidP="00377D5A"/>
        </w:tc>
      </w:tr>
      <w:tr w:rsidR="00B524FB" w:rsidTr="0079067A">
        <w:tc>
          <w:tcPr>
            <w:tcW w:w="4390" w:type="dxa"/>
          </w:tcPr>
          <w:p w:rsidR="00377D5A" w:rsidRDefault="003F591C" w:rsidP="00377D5A">
            <w:r>
              <w:t xml:space="preserve">Person </w:t>
            </w:r>
            <w:r w:rsidR="00377D5A">
              <w:t xml:space="preserve">Responsible for </w:t>
            </w:r>
            <w:r w:rsidR="00504D5A">
              <w:t xml:space="preserve">the </w:t>
            </w:r>
            <w:r>
              <w:t xml:space="preserve">completing the Service Agreement with the Participant. </w:t>
            </w:r>
          </w:p>
        </w:tc>
        <w:tc>
          <w:tcPr>
            <w:tcW w:w="1275" w:type="dxa"/>
          </w:tcPr>
          <w:p w:rsidR="00377D5A" w:rsidRPr="00377D5A" w:rsidRDefault="00377D5A" w:rsidP="00377D5A"/>
        </w:tc>
        <w:tc>
          <w:tcPr>
            <w:tcW w:w="1134" w:type="dxa"/>
          </w:tcPr>
          <w:p w:rsidR="00377D5A" w:rsidRDefault="00377D5A" w:rsidP="00377D5A"/>
        </w:tc>
        <w:tc>
          <w:tcPr>
            <w:tcW w:w="1276" w:type="dxa"/>
          </w:tcPr>
          <w:p w:rsidR="00377D5A" w:rsidRDefault="00377D5A" w:rsidP="00377D5A"/>
        </w:tc>
        <w:tc>
          <w:tcPr>
            <w:tcW w:w="1276" w:type="dxa"/>
          </w:tcPr>
          <w:p w:rsidR="00377D5A" w:rsidRDefault="00377D5A" w:rsidP="00377D5A"/>
        </w:tc>
        <w:tc>
          <w:tcPr>
            <w:tcW w:w="1276" w:type="dxa"/>
          </w:tcPr>
          <w:p w:rsidR="00377D5A" w:rsidRDefault="00377D5A" w:rsidP="00377D5A"/>
        </w:tc>
        <w:tc>
          <w:tcPr>
            <w:tcW w:w="1275" w:type="dxa"/>
          </w:tcPr>
          <w:p w:rsidR="00377D5A" w:rsidRDefault="00377D5A" w:rsidP="00377D5A"/>
        </w:tc>
        <w:tc>
          <w:tcPr>
            <w:tcW w:w="1134" w:type="dxa"/>
          </w:tcPr>
          <w:p w:rsidR="00377D5A" w:rsidRDefault="00377D5A" w:rsidP="00377D5A"/>
        </w:tc>
        <w:tc>
          <w:tcPr>
            <w:tcW w:w="1098" w:type="dxa"/>
          </w:tcPr>
          <w:p w:rsidR="00377D5A" w:rsidRDefault="00377D5A" w:rsidP="00377D5A"/>
        </w:tc>
        <w:tc>
          <w:tcPr>
            <w:tcW w:w="1418" w:type="dxa"/>
          </w:tcPr>
          <w:p w:rsidR="00377D5A" w:rsidRDefault="00377D5A" w:rsidP="00377D5A"/>
        </w:tc>
      </w:tr>
      <w:tr w:rsidR="00AC21C1" w:rsidTr="0079067A">
        <w:tc>
          <w:tcPr>
            <w:tcW w:w="4390" w:type="dxa"/>
            <w:shd w:val="clear" w:color="auto" w:fill="B4C6E7" w:themeFill="accent1" w:themeFillTint="66"/>
          </w:tcPr>
          <w:p w:rsidR="00AC21C1" w:rsidRDefault="002A7B46" w:rsidP="00AC21C1">
            <w:r>
              <w:t>AGREEMENT DISTRIBUTION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:rsidR="00AC21C1" w:rsidRPr="00486D52" w:rsidRDefault="00AC21C1" w:rsidP="00AC21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:rsidR="00AC21C1" w:rsidRPr="00D20A46" w:rsidRDefault="00AC21C1" w:rsidP="00AC21C1">
            <w:pPr>
              <w:rPr>
                <w:b/>
                <w:bCs/>
                <w:sz w:val="20"/>
                <w:szCs w:val="20"/>
              </w:rPr>
            </w:pPr>
            <w:r w:rsidRPr="007E6C40">
              <w:rPr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:rsidR="00AC21C1" w:rsidRPr="00D20A46" w:rsidRDefault="00AC21C1" w:rsidP="00AC21C1">
            <w:pPr>
              <w:rPr>
                <w:b/>
                <w:bCs/>
                <w:sz w:val="20"/>
                <w:szCs w:val="20"/>
              </w:rPr>
            </w:pPr>
            <w:r w:rsidRPr="007E6C40">
              <w:rPr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:rsidR="00AC21C1" w:rsidRPr="00486D52" w:rsidRDefault="00AC21C1" w:rsidP="00AC21C1">
            <w:pPr>
              <w:rPr>
                <w:sz w:val="20"/>
                <w:szCs w:val="20"/>
              </w:rPr>
            </w:pPr>
            <w:r w:rsidRPr="007E6C40">
              <w:rPr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:rsidR="00AC21C1" w:rsidRPr="00486D52" w:rsidRDefault="00AC21C1" w:rsidP="00AC21C1">
            <w:pPr>
              <w:rPr>
                <w:sz w:val="20"/>
                <w:szCs w:val="20"/>
              </w:rPr>
            </w:pPr>
            <w:r w:rsidRPr="007E6C40">
              <w:rPr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:rsidR="00AC21C1" w:rsidRPr="00486D52" w:rsidRDefault="00AC21C1" w:rsidP="00AC21C1">
            <w:pPr>
              <w:rPr>
                <w:sz w:val="20"/>
                <w:szCs w:val="20"/>
              </w:rPr>
            </w:pPr>
            <w:r w:rsidRPr="007E6C40">
              <w:rPr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:rsidR="00AC21C1" w:rsidRPr="00486D52" w:rsidRDefault="00AC21C1" w:rsidP="00AC21C1">
            <w:pPr>
              <w:rPr>
                <w:sz w:val="20"/>
                <w:szCs w:val="20"/>
              </w:rPr>
            </w:pPr>
            <w:r w:rsidRPr="007E6C40">
              <w:rPr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098" w:type="dxa"/>
            <w:shd w:val="clear" w:color="auto" w:fill="B4C6E7" w:themeFill="accent1" w:themeFillTint="66"/>
          </w:tcPr>
          <w:p w:rsidR="00AC21C1" w:rsidRPr="00486D52" w:rsidRDefault="00AC21C1" w:rsidP="00AC21C1">
            <w:pPr>
              <w:rPr>
                <w:sz w:val="20"/>
                <w:szCs w:val="20"/>
              </w:rPr>
            </w:pPr>
            <w:r w:rsidRPr="007E6C40">
              <w:rPr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AC21C1" w:rsidRPr="00C763EF" w:rsidRDefault="00AC21C1" w:rsidP="00AC21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Y/N</w:t>
            </w:r>
          </w:p>
        </w:tc>
      </w:tr>
      <w:tr w:rsidR="00AC21C1" w:rsidTr="0079067A">
        <w:tc>
          <w:tcPr>
            <w:tcW w:w="4390" w:type="dxa"/>
          </w:tcPr>
          <w:p w:rsidR="00AC21C1" w:rsidRPr="00D20A46" w:rsidRDefault="00AC21C1" w:rsidP="00AC21C1">
            <w:pPr>
              <w:pStyle w:val="BodyText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Signed Copy of Service Agreement is filed in the participant’s file</w:t>
            </w:r>
            <w:r w:rsidR="0079067A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(participant and provider signatures)</w:t>
            </w:r>
          </w:p>
        </w:tc>
        <w:tc>
          <w:tcPr>
            <w:tcW w:w="1275" w:type="dxa"/>
          </w:tcPr>
          <w:p w:rsidR="00AC21C1" w:rsidRDefault="00AC21C1" w:rsidP="00AC21C1"/>
        </w:tc>
        <w:tc>
          <w:tcPr>
            <w:tcW w:w="1134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5" w:type="dxa"/>
          </w:tcPr>
          <w:p w:rsidR="00AC21C1" w:rsidRDefault="00AC21C1" w:rsidP="00AC21C1"/>
        </w:tc>
        <w:tc>
          <w:tcPr>
            <w:tcW w:w="1134" w:type="dxa"/>
          </w:tcPr>
          <w:p w:rsidR="00AC21C1" w:rsidRDefault="00AC21C1" w:rsidP="00AC21C1"/>
        </w:tc>
        <w:tc>
          <w:tcPr>
            <w:tcW w:w="1098" w:type="dxa"/>
          </w:tcPr>
          <w:p w:rsidR="00AC21C1" w:rsidRDefault="00AC21C1" w:rsidP="00AC21C1"/>
        </w:tc>
        <w:tc>
          <w:tcPr>
            <w:tcW w:w="1418" w:type="dxa"/>
          </w:tcPr>
          <w:p w:rsidR="00AC21C1" w:rsidRDefault="00AC21C1" w:rsidP="00AC21C1"/>
        </w:tc>
      </w:tr>
      <w:tr w:rsidR="00AC21C1" w:rsidTr="0079067A">
        <w:tc>
          <w:tcPr>
            <w:tcW w:w="4390" w:type="dxa"/>
          </w:tcPr>
          <w:p w:rsidR="00AC21C1" w:rsidRDefault="00AC21C1" w:rsidP="00AC21C1">
            <w:pPr>
              <w:pStyle w:val="BodyText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Evidence participant received a copy of their signed Service Agreement </w:t>
            </w:r>
          </w:p>
        </w:tc>
        <w:tc>
          <w:tcPr>
            <w:tcW w:w="1275" w:type="dxa"/>
          </w:tcPr>
          <w:p w:rsidR="00AC21C1" w:rsidRDefault="00AC21C1" w:rsidP="00AC21C1"/>
        </w:tc>
        <w:tc>
          <w:tcPr>
            <w:tcW w:w="1134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5" w:type="dxa"/>
          </w:tcPr>
          <w:p w:rsidR="00AC21C1" w:rsidRDefault="00AC21C1" w:rsidP="00AC21C1"/>
        </w:tc>
        <w:tc>
          <w:tcPr>
            <w:tcW w:w="1134" w:type="dxa"/>
          </w:tcPr>
          <w:p w:rsidR="00AC21C1" w:rsidRDefault="00AC21C1" w:rsidP="00AC21C1"/>
        </w:tc>
        <w:tc>
          <w:tcPr>
            <w:tcW w:w="1098" w:type="dxa"/>
          </w:tcPr>
          <w:p w:rsidR="00AC21C1" w:rsidRDefault="00AC21C1" w:rsidP="00AC21C1"/>
        </w:tc>
        <w:tc>
          <w:tcPr>
            <w:tcW w:w="1418" w:type="dxa"/>
          </w:tcPr>
          <w:p w:rsidR="00AC21C1" w:rsidRDefault="00AC21C1" w:rsidP="00AC21C1"/>
        </w:tc>
      </w:tr>
      <w:tr w:rsidR="00AC21C1" w:rsidTr="0079067A">
        <w:tc>
          <w:tcPr>
            <w:tcW w:w="4390" w:type="dxa"/>
            <w:shd w:val="clear" w:color="auto" w:fill="B4C6E7" w:themeFill="accent1" w:themeFillTint="66"/>
          </w:tcPr>
          <w:p w:rsidR="00AC21C1" w:rsidRDefault="00AC21C1" w:rsidP="00AC21C1">
            <w:r>
              <w:rPr>
                <w:b/>
                <w:bCs/>
              </w:rPr>
              <w:t xml:space="preserve">CONSENTS </w:t>
            </w:r>
            <w:r w:rsidR="0079067A">
              <w:rPr>
                <w:b/>
                <w:bCs/>
              </w:rPr>
              <w:t xml:space="preserve">and AGREEMENTS </w:t>
            </w:r>
            <w:r w:rsidRPr="00CB59A6">
              <w:t>(participant has consented to the following)</w:t>
            </w:r>
            <w:r w:rsidR="002A7B46">
              <w:t xml:space="preserve"> 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:rsidR="00AC21C1" w:rsidRPr="00486D52" w:rsidRDefault="00AC21C1" w:rsidP="00AC21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:rsidR="00AC21C1" w:rsidRPr="00D20A46" w:rsidRDefault="00AC21C1" w:rsidP="00AC21C1">
            <w:pPr>
              <w:rPr>
                <w:b/>
                <w:bCs/>
                <w:sz w:val="20"/>
                <w:szCs w:val="20"/>
              </w:rPr>
            </w:pPr>
            <w:r w:rsidRPr="008F1374">
              <w:rPr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:rsidR="00AC21C1" w:rsidRPr="00D20A46" w:rsidRDefault="00AC21C1" w:rsidP="00AC21C1">
            <w:pPr>
              <w:rPr>
                <w:b/>
                <w:bCs/>
                <w:sz w:val="20"/>
                <w:szCs w:val="20"/>
              </w:rPr>
            </w:pPr>
            <w:r w:rsidRPr="008F1374">
              <w:rPr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:rsidR="00AC21C1" w:rsidRPr="00486D52" w:rsidRDefault="00AC21C1" w:rsidP="00AC21C1">
            <w:pPr>
              <w:rPr>
                <w:sz w:val="20"/>
                <w:szCs w:val="20"/>
              </w:rPr>
            </w:pPr>
            <w:r w:rsidRPr="008F1374">
              <w:rPr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:rsidR="00AC21C1" w:rsidRPr="00486D52" w:rsidRDefault="00AC21C1" w:rsidP="00AC21C1">
            <w:pPr>
              <w:rPr>
                <w:sz w:val="20"/>
                <w:szCs w:val="20"/>
              </w:rPr>
            </w:pPr>
            <w:r w:rsidRPr="008F1374">
              <w:rPr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:rsidR="00AC21C1" w:rsidRPr="00486D52" w:rsidRDefault="00AC21C1" w:rsidP="00AC21C1">
            <w:pPr>
              <w:rPr>
                <w:sz w:val="20"/>
                <w:szCs w:val="20"/>
              </w:rPr>
            </w:pPr>
            <w:r w:rsidRPr="008F1374">
              <w:rPr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:rsidR="00AC21C1" w:rsidRPr="00486D52" w:rsidRDefault="00AC21C1" w:rsidP="00AC21C1">
            <w:pPr>
              <w:rPr>
                <w:sz w:val="20"/>
                <w:szCs w:val="20"/>
              </w:rPr>
            </w:pPr>
            <w:r w:rsidRPr="008F1374">
              <w:rPr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098" w:type="dxa"/>
            <w:shd w:val="clear" w:color="auto" w:fill="B4C6E7" w:themeFill="accent1" w:themeFillTint="66"/>
          </w:tcPr>
          <w:p w:rsidR="00AC21C1" w:rsidRPr="00486D52" w:rsidRDefault="00AC21C1" w:rsidP="00AC21C1">
            <w:pPr>
              <w:rPr>
                <w:sz w:val="20"/>
                <w:szCs w:val="20"/>
              </w:rPr>
            </w:pPr>
            <w:r w:rsidRPr="008F1374">
              <w:rPr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AC21C1" w:rsidRPr="00C763EF" w:rsidRDefault="00AC21C1" w:rsidP="00AC21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Y/N</w:t>
            </w:r>
          </w:p>
        </w:tc>
      </w:tr>
      <w:tr w:rsidR="00AC21C1" w:rsidTr="0079067A">
        <w:tc>
          <w:tcPr>
            <w:tcW w:w="4390" w:type="dxa"/>
          </w:tcPr>
          <w:p w:rsidR="00AC21C1" w:rsidRPr="00851ACB" w:rsidRDefault="00AC21C1" w:rsidP="00AC21C1">
            <w:pPr>
              <w:pStyle w:val="BodyText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20A46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I understand and agree to the terms and conditions of this Service Agreement</w:t>
            </w:r>
          </w:p>
        </w:tc>
        <w:tc>
          <w:tcPr>
            <w:tcW w:w="1275" w:type="dxa"/>
          </w:tcPr>
          <w:p w:rsidR="00AC21C1" w:rsidRDefault="00AC21C1" w:rsidP="00AC21C1"/>
        </w:tc>
        <w:tc>
          <w:tcPr>
            <w:tcW w:w="1134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5" w:type="dxa"/>
          </w:tcPr>
          <w:p w:rsidR="00AC21C1" w:rsidRDefault="00AC21C1" w:rsidP="00AC21C1"/>
        </w:tc>
        <w:tc>
          <w:tcPr>
            <w:tcW w:w="1134" w:type="dxa"/>
          </w:tcPr>
          <w:p w:rsidR="00AC21C1" w:rsidRDefault="00AC21C1" w:rsidP="00AC21C1"/>
        </w:tc>
        <w:tc>
          <w:tcPr>
            <w:tcW w:w="1098" w:type="dxa"/>
          </w:tcPr>
          <w:p w:rsidR="00AC21C1" w:rsidRDefault="00AC21C1" w:rsidP="00AC21C1"/>
        </w:tc>
        <w:tc>
          <w:tcPr>
            <w:tcW w:w="1418" w:type="dxa"/>
          </w:tcPr>
          <w:p w:rsidR="00AC21C1" w:rsidRDefault="00AC21C1" w:rsidP="00AC21C1"/>
        </w:tc>
      </w:tr>
      <w:tr w:rsidR="00AC21C1" w:rsidTr="0079067A">
        <w:tc>
          <w:tcPr>
            <w:tcW w:w="4390" w:type="dxa"/>
          </w:tcPr>
          <w:p w:rsidR="00AC21C1" w:rsidRPr="00851ACB" w:rsidRDefault="00AC21C1" w:rsidP="00AC21C1">
            <w:pPr>
              <w:pStyle w:val="BodyText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20A46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I give my consent to commence the Services outlined in my Support Plan</w:t>
            </w:r>
          </w:p>
        </w:tc>
        <w:tc>
          <w:tcPr>
            <w:tcW w:w="1275" w:type="dxa"/>
          </w:tcPr>
          <w:p w:rsidR="00AC21C1" w:rsidRDefault="00AC21C1" w:rsidP="00AC21C1"/>
        </w:tc>
        <w:tc>
          <w:tcPr>
            <w:tcW w:w="1134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5" w:type="dxa"/>
          </w:tcPr>
          <w:p w:rsidR="00AC21C1" w:rsidRDefault="00AC21C1" w:rsidP="00AC21C1"/>
        </w:tc>
        <w:tc>
          <w:tcPr>
            <w:tcW w:w="1134" w:type="dxa"/>
          </w:tcPr>
          <w:p w:rsidR="00AC21C1" w:rsidRDefault="00AC21C1" w:rsidP="00AC21C1"/>
        </w:tc>
        <w:tc>
          <w:tcPr>
            <w:tcW w:w="1098" w:type="dxa"/>
          </w:tcPr>
          <w:p w:rsidR="00AC21C1" w:rsidRDefault="00AC21C1" w:rsidP="00AC21C1"/>
        </w:tc>
        <w:tc>
          <w:tcPr>
            <w:tcW w:w="1418" w:type="dxa"/>
          </w:tcPr>
          <w:p w:rsidR="00AC21C1" w:rsidRDefault="00AC21C1" w:rsidP="00AC21C1"/>
        </w:tc>
      </w:tr>
      <w:tr w:rsidR="00AC21C1" w:rsidTr="0079067A">
        <w:tc>
          <w:tcPr>
            <w:tcW w:w="4390" w:type="dxa"/>
          </w:tcPr>
          <w:p w:rsidR="00AC21C1" w:rsidRPr="00851ACB" w:rsidRDefault="00AC21C1" w:rsidP="00AC21C1">
            <w:pPr>
              <w:pStyle w:val="BodyText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20A46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I consent to my Provider sharing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and obtaining </w:t>
            </w:r>
            <w:r w:rsidRPr="00D20A46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information with my other Service Providers </w:t>
            </w:r>
            <w:r w:rsidR="0079067A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and pertinent others </w:t>
            </w:r>
            <w:r w:rsidRPr="00D20A46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excluding</w:t>
            </w:r>
            <w:r w:rsidR="0043434F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……</w:t>
            </w:r>
          </w:p>
        </w:tc>
        <w:tc>
          <w:tcPr>
            <w:tcW w:w="1275" w:type="dxa"/>
          </w:tcPr>
          <w:p w:rsidR="00AC21C1" w:rsidRDefault="00AC21C1" w:rsidP="00AC21C1"/>
        </w:tc>
        <w:tc>
          <w:tcPr>
            <w:tcW w:w="1134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5" w:type="dxa"/>
          </w:tcPr>
          <w:p w:rsidR="00AC21C1" w:rsidRDefault="00AC21C1" w:rsidP="00AC21C1"/>
        </w:tc>
        <w:tc>
          <w:tcPr>
            <w:tcW w:w="1134" w:type="dxa"/>
          </w:tcPr>
          <w:p w:rsidR="00AC21C1" w:rsidRDefault="00AC21C1" w:rsidP="00AC21C1"/>
        </w:tc>
        <w:tc>
          <w:tcPr>
            <w:tcW w:w="1098" w:type="dxa"/>
          </w:tcPr>
          <w:p w:rsidR="00AC21C1" w:rsidRDefault="00AC21C1" w:rsidP="00AC21C1"/>
        </w:tc>
        <w:tc>
          <w:tcPr>
            <w:tcW w:w="1418" w:type="dxa"/>
          </w:tcPr>
          <w:p w:rsidR="00AC21C1" w:rsidRDefault="00AC21C1" w:rsidP="00AC21C1"/>
        </w:tc>
      </w:tr>
      <w:tr w:rsidR="00AC21C1" w:rsidTr="0079067A">
        <w:tc>
          <w:tcPr>
            <w:tcW w:w="4390" w:type="dxa"/>
          </w:tcPr>
          <w:p w:rsidR="00AC21C1" w:rsidRPr="00851ACB" w:rsidRDefault="00AC21C1" w:rsidP="00AC21C1">
            <w:pPr>
              <w:pStyle w:val="BodyText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bookmarkStart w:id="1" w:name="_Hlk34554056"/>
            <w:r w:rsidRPr="00D20A46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I consent to my Provider taking photographs for the purpose of providing their supports and inserting in reports if required</w:t>
            </w:r>
            <w:bookmarkEnd w:id="1"/>
          </w:p>
        </w:tc>
        <w:tc>
          <w:tcPr>
            <w:tcW w:w="1275" w:type="dxa"/>
          </w:tcPr>
          <w:p w:rsidR="00AC21C1" w:rsidRDefault="00AC21C1" w:rsidP="00AC21C1"/>
        </w:tc>
        <w:tc>
          <w:tcPr>
            <w:tcW w:w="1134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5" w:type="dxa"/>
          </w:tcPr>
          <w:p w:rsidR="00AC21C1" w:rsidRDefault="00AC21C1" w:rsidP="00AC21C1"/>
        </w:tc>
        <w:tc>
          <w:tcPr>
            <w:tcW w:w="1134" w:type="dxa"/>
          </w:tcPr>
          <w:p w:rsidR="00AC21C1" w:rsidRDefault="00AC21C1" w:rsidP="00AC21C1"/>
        </w:tc>
        <w:tc>
          <w:tcPr>
            <w:tcW w:w="1098" w:type="dxa"/>
          </w:tcPr>
          <w:p w:rsidR="00AC21C1" w:rsidRDefault="00AC21C1" w:rsidP="00AC21C1"/>
        </w:tc>
        <w:tc>
          <w:tcPr>
            <w:tcW w:w="1418" w:type="dxa"/>
          </w:tcPr>
          <w:p w:rsidR="00AC21C1" w:rsidRDefault="00AC21C1" w:rsidP="00AC21C1"/>
        </w:tc>
      </w:tr>
      <w:tr w:rsidR="00AC21C1" w:rsidTr="0079067A">
        <w:tc>
          <w:tcPr>
            <w:tcW w:w="4390" w:type="dxa"/>
          </w:tcPr>
          <w:p w:rsidR="00AC21C1" w:rsidRPr="00851ACB" w:rsidRDefault="00AC21C1" w:rsidP="00AC21C1">
            <w:pPr>
              <w:pStyle w:val="BodyText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20A46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I consent to participate in a Participant satisfaction survey and I understand I may be contacted by a third party to complete a questionnaire</w:t>
            </w:r>
          </w:p>
        </w:tc>
        <w:tc>
          <w:tcPr>
            <w:tcW w:w="1275" w:type="dxa"/>
          </w:tcPr>
          <w:p w:rsidR="00AC21C1" w:rsidRDefault="00AC21C1" w:rsidP="00AC21C1"/>
        </w:tc>
        <w:tc>
          <w:tcPr>
            <w:tcW w:w="1134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5" w:type="dxa"/>
          </w:tcPr>
          <w:p w:rsidR="00AC21C1" w:rsidRDefault="00AC21C1" w:rsidP="00AC21C1"/>
        </w:tc>
        <w:tc>
          <w:tcPr>
            <w:tcW w:w="1134" w:type="dxa"/>
          </w:tcPr>
          <w:p w:rsidR="00AC21C1" w:rsidRDefault="00AC21C1" w:rsidP="00AC21C1"/>
        </w:tc>
        <w:tc>
          <w:tcPr>
            <w:tcW w:w="1098" w:type="dxa"/>
          </w:tcPr>
          <w:p w:rsidR="00AC21C1" w:rsidRDefault="00AC21C1" w:rsidP="00AC21C1"/>
        </w:tc>
        <w:tc>
          <w:tcPr>
            <w:tcW w:w="1418" w:type="dxa"/>
          </w:tcPr>
          <w:p w:rsidR="00AC21C1" w:rsidRDefault="00AC21C1" w:rsidP="00AC21C1"/>
        </w:tc>
      </w:tr>
      <w:tr w:rsidR="00AC21C1" w:rsidTr="0079067A">
        <w:tc>
          <w:tcPr>
            <w:tcW w:w="4390" w:type="dxa"/>
          </w:tcPr>
          <w:p w:rsidR="00AC21C1" w:rsidRPr="00851ACB" w:rsidRDefault="00AC21C1" w:rsidP="00AC21C1">
            <w:pPr>
              <w:pStyle w:val="BodyText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20A46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I consent to participating in an NDIS quality management activity which may include being contacted by a third party auditor</w:t>
            </w:r>
          </w:p>
        </w:tc>
        <w:tc>
          <w:tcPr>
            <w:tcW w:w="1275" w:type="dxa"/>
          </w:tcPr>
          <w:p w:rsidR="00AC21C1" w:rsidRDefault="00AC21C1" w:rsidP="00AC21C1"/>
        </w:tc>
        <w:tc>
          <w:tcPr>
            <w:tcW w:w="1134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5" w:type="dxa"/>
          </w:tcPr>
          <w:p w:rsidR="00AC21C1" w:rsidRDefault="00AC21C1" w:rsidP="00AC21C1"/>
        </w:tc>
        <w:tc>
          <w:tcPr>
            <w:tcW w:w="1134" w:type="dxa"/>
          </w:tcPr>
          <w:p w:rsidR="00AC21C1" w:rsidRDefault="00AC21C1" w:rsidP="00AC21C1"/>
        </w:tc>
        <w:tc>
          <w:tcPr>
            <w:tcW w:w="1098" w:type="dxa"/>
          </w:tcPr>
          <w:p w:rsidR="00AC21C1" w:rsidRDefault="00AC21C1" w:rsidP="00AC21C1"/>
        </w:tc>
        <w:tc>
          <w:tcPr>
            <w:tcW w:w="1418" w:type="dxa"/>
          </w:tcPr>
          <w:p w:rsidR="00AC21C1" w:rsidRDefault="00AC21C1" w:rsidP="00AC21C1"/>
        </w:tc>
      </w:tr>
      <w:tr w:rsidR="00AC21C1" w:rsidTr="0079067A">
        <w:tc>
          <w:tcPr>
            <w:tcW w:w="4390" w:type="dxa"/>
          </w:tcPr>
          <w:p w:rsidR="00AC21C1" w:rsidRPr="00D20A46" w:rsidRDefault="00AC21C1" w:rsidP="00AC21C1">
            <w:pPr>
              <w:pStyle w:val="BodyText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If participant has not provided full consent is the limitation of the consent clear on their file</w:t>
            </w:r>
          </w:p>
        </w:tc>
        <w:tc>
          <w:tcPr>
            <w:tcW w:w="1275" w:type="dxa"/>
          </w:tcPr>
          <w:p w:rsidR="00AC21C1" w:rsidRDefault="00AC21C1" w:rsidP="00AC21C1"/>
        </w:tc>
        <w:tc>
          <w:tcPr>
            <w:tcW w:w="1134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6" w:type="dxa"/>
          </w:tcPr>
          <w:p w:rsidR="00AC21C1" w:rsidRDefault="00AC21C1" w:rsidP="00AC21C1"/>
        </w:tc>
        <w:tc>
          <w:tcPr>
            <w:tcW w:w="1275" w:type="dxa"/>
          </w:tcPr>
          <w:p w:rsidR="00AC21C1" w:rsidRDefault="00AC21C1" w:rsidP="00AC21C1"/>
        </w:tc>
        <w:tc>
          <w:tcPr>
            <w:tcW w:w="1134" w:type="dxa"/>
          </w:tcPr>
          <w:p w:rsidR="00AC21C1" w:rsidRDefault="00AC21C1" w:rsidP="00AC21C1"/>
        </w:tc>
        <w:tc>
          <w:tcPr>
            <w:tcW w:w="1098" w:type="dxa"/>
          </w:tcPr>
          <w:p w:rsidR="00AC21C1" w:rsidRDefault="00AC21C1" w:rsidP="00AC21C1"/>
        </w:tc>
        <w:tc>
          <w:tcPr>
            <w:tcW w:w="1418" w:type="dxa"/>
          </w:tcPr>
          <w:p w:rsidR="00AC21C1" w:rsidRDefault="00AC21C1" w:rsidP="00AC21C1"/>
        </w:tc>
      </w:tr>
    </w:tbl>
    <w:p w:rsidR="00A04916" w:rsidRDefault="00A04916" w:rsidP="0079067A"/>
    <w:sectPr w:rsidR="00A04916" w:rsidSect="008B5B0B">
      <w:footerReference w:type="default" r:id="rId8"/>
      <w:pgSz w:w="16838" w:h="11906" w:orient="landscape" w:code="9"/>
      <w:pgMar w:top="0" w:right="709" w:bottom="510" w:left="56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5FD" w:rsidRDefault="000515FD" w:rsidP="00EF6721">
      <w:pPr>
        <w:spacing w:after="0" w:line="240" w:lineRule="auto"/>
      </w:pPr>
      <w:r>
        <w:separator/>
      </w:r>
    </w:p>
  </w:endnote>
  <w:endnote w:type="continuationSeparator" w:id="0">
    <w:p w:rsidR="000515FD" w:rsidRDefault="000515FD" w:rsidP="00E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20"/>
        <w:szCs w:val="20"/>
      </w:rPr>
      <w:id w:val="70591777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/>
            <w:sz w:val="20"/>
            <w:szCs w:val="20"/>
          </w:rPr>
          <w:id w:val="1923520738"/>
          <w:docPartObj>
            <w:docPartGallery w:val="Page Numbers (Top of Page)"/>
            <w:docPartUnique/>
          </w:docPartObj>
        </w:sdtPr>
        <w:sdtContent>
          <w:p w:rsidR="00EF6721" w:rsidRPr="008B5B0B" w:rsidRDefault="001B2644" w:rsidP="008B5B0B">
            <w:pPr>
              <w:pStyle w:val="Heading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 16 </w:t>
            </w:r>
            <w:r w:rsidR="008B5B0B" w:rsidRPr="008B5B0B">
              <w:rPr>
                <w:rFonts w:ascii="Arial" w:hAnsi="Arial" w:cs="Arial"/>
                <w:b/>
                <w:bCs/>
                <w:sz w:val="20"/>
                <w:szCs w:val="20"/>
              </w:rPr>
              <w:t>NDIS Participant’s Service Agreement Audit Form Mar 2020</w:t>
            </w:r>
            <w:r w:rsidR="0060304C" w:rsidRPr="008B5B0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0304C" w:rsidRPr="008B5B0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763EF" w:rsidRPr="008B5B0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763EF" w:rsidRPr="008B5B0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763EF" w:rsidRPr="008B5B0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763EF" w:rsidRPr="008B5B0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763EF" w:rsidRPr="008B5B0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763EF" w:rsidRPr="008B5B0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763EF" w:rsidRPr="008B5B0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F6721" w:rsidRPr="008B5B0B">
              <w:rPr>
                <w:rFonts w:ascii="Arial" w:hAnsi="Arial" w:cs="Arial"/>
                <w:b/>
                <w:sz w:val="20"/>
                <w:szCs w:val="20"/>
              </w:rPr>
              <w:t xml:space="preserve">Page </w:t>
            </w:r>
            <w:r w:rsidR="004C445B" w:rsidRPr="008B5B0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EF6721" w:rsidRPr="008B5B0B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4C445B" w:rsidRPr="008B5B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4C445B" w:rsidRPr="008B5B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F6721" w:rsidRPr="008B5B0B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4C445B" w:rsidRPr="008B5B0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EF6721" w:rsidRPr="008B5B0B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4C445B" w:rsidRPr="008B5B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4C445B" w:rsidRPr="008B5B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5FD" w:rsidRDefault="000515FD" w:rsidP="00EF6721">
      <w:pPr>
        <w:spacing w:after="0" w:line="240" w:lineRule="auto"/>
      </w:pPr>
      <w:r>
        <w:separator/>
      </w:r>
    </w:p>
  </w:footnote>
  <w:footnote w:type="continuationSeparator" w:id="0">
    <w:p w:rsidR="000515FD" w:rsidRDefault="000515FD" w:rsidP="00E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24F"/>
    <w:multiLevelType w:val="hybridMultilevel"/>
    <w:tmpl w:val="1B3C3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25875"/>
    <w:multiLevelType w:val="hybridMultilevel"/>
    <w:tmpl w:val="2ED06FD0"/>
    <w:lvl w:ilvl="0" w:tplc="DE608AA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D3CC5"/>
    <w:multiLevelType w:val="hybridMultilevel"/>
    <w:tmpl w:val="47DE8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82E73"/>
    <w:multiLevelType w:val="hybridMultilevel"/>
    <w:tmpl w:val="3C388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dgnword-docGUID" w:val="{8830C9F4-E4ED-4C65-A435-213DBC2F41B4}"/>
    <w:docVar w:name="dgnword-eventsink" w:val="2123877615344"/>
  </w:docVars>
  <w:rsids>
    <w:rsidRoot w:val="006B7D5D"/>
    <w:rsid w:val="00023B25"/>
    <w:rsid w:val="000368CB"/>
    <w:rsid w:val="00046987"/>
    <w:rsid w:val="000515FD"/>
    <w:rsid w:val="000568CF"/>
    <w:rsid w:val="00074C86"/>
    <w:rsid w:val="0008554C"/>
    <w:rsid w:val="0009165E"/>
    <w:rsid w:val="000D55F2"/>
    <w:rsid w:val="000E3ACB"/>
    <w:rsid w:val="0011345D"/>
    <w:rsid w:val="00191969"/>
    <w:rsid w:val="001B1AA5"/>
    <w:rsid w:val="001B2644"/>
    <w:rsid w:val="001C2831"/>
    <w:rsid w:val="001D6C10"/>
    <w:rsid w:val="001F7370"/>
    <w:rsid w:val="00231795"/>
    <w:rsid w:val="00247B26"/>
    <w:rsid w:val="00262A08"/>
    <w:rsid w:val="00277463"/>
    <w:rsid w:val="002A0461"/>
    <w:rsid w:val="002A7B46"/>
    <w:rsid w:val="002C17F3"/>
    <w:rsid w:val="002E3CF4"/>
    <w:rsid w:val="00370AE5"/>
    <w:rsid w:val="00377D5A"/>
    <w:rsid w:val="003A7215"/>
    <w:rsid w:val="003C12DE"/>
    <w:rsid w:val="003F591C"/>
    <w:rsid w:val="0043434F"/>
    <w:rsid w:val="00486D52"/>
    <w:rsid w:val="00494122"/>
    <w:rsid w:val="004A5555"/>
    <w:rsid w:val="004B0069"/>
    <w:rsid w:val="004B245C"/>
    <w:rsid w:val="004B6227"/>
    <w:rsid w:val="004C2B9E"/>
    <w:rsid w:val="004C42DA"/>
    <w:rsid w:val="004C445B"/>
    <w:rsid w:val="004D22B2"/>
    <w:rsid w:val="00504D5A"/>
    <w:rsid w:val="00543F1D"/>
    <w:rsid w:val="005813A8"/>
    <w:rsid w:val="005851BE"/>
    <w:rsid w:val="005C480B"/>
    <w:rsid w:val="005D0F04"/>
    <w:rsid w:val="005D183C"/>
    <w:rsid w:val="005D502A"/>
    <w:rsid w:val="005F181D"/>
    <w:rsid w:val="0060304C"/>
    <w:rsid w:val="00606ACF"/>
    <w:rsid w:val="006112D2"/>
    <w:rsid w:val="00615576"/>
    <w:rsid w:val="006319E6"/>
    <w:rsid w:val="006333A1"/>
    <w:rsid w:val="00633B00"/>
    <w:rsid w:val="0066146D"/>
    <w:rsid w:val="006629B7"/>
    <w:rsid w:val="00692D01"/>
    <w:rsid w:val="006A457B"/>
    <w:rsid w:val="006B0B1D"/>
    <w:rsid w:val="006B7D5D"/>
    <w:rsid w:val="006F5D11"/>
    <w:rsid w:val="007116E5"/>
    <w:rsid w:val="00766762"/>
    <w:rsid w:val="00771A12"/>
    <w:rsid w:val="00773BF0"/>
    <w:rsid w:val="00776F76"/>
    <w:rsid w:val="0079067A"/>
    <w:rsid w:val="007D263E"/>
    <w:rsid w:val="0083643D"/>
    <w:rsid w:val="00851ACB"/>
    <w:rsid w:val="008547C0"/>
    <w:rsid w:val="00895432"/>
    <w:rsid w:val="008B2716"/>
    <w:rsid w:val="008B5B0B"/>
    <w:rsid w:val="008B777D"/>
    <w:rsid w:val="008F5F4E"/>
    <w:rsid w:val="008F738A"/>
    <w:rsid w:val="009007D6"/>
    <w:rsid w:val="009050CA"/>
    <w:rsid w:val="00934296"/>
    <w:rsid w:val="009511E4"/>
    <w:rsid w:val="00971DF1"/>
    <w:rsid w:val="00980C51"/>
    <w:rsid w:val="009C3EBB"/>
    <w:rsid w:val="009C5F2D"/>
    <w:rsid w:val="009D411D"/>
    <w:rsid w:val="00A04916"/>
    <w:rsid w:val="00A155A3"/>
    <w:rsid w:val="00A31F42"/>
    <w:rsid w:val="00A33287"/>
    <w:rsid w:val="00A3654F"/>
    <w:rsid w:val="00A553C8"/>
    <w:rsid w:val="00A87D48"/>
    <w:rsid w:val="00AC21C1"/>
    <w:rsid w:val="00AE0AF7"/>
    <w:rsid w:val="00B00C12"/>
    <w:rsid w:val="00B524FB"/>
    <w:rsid w:val="00B628ED"/>
    <w:rsid w:val="00B71607"/>
    <w:rsid w:val="00B74338"/>
    <w:rsid w:val="00B7670F"/>
    <w:rsid w:val="00BC4270"/>
    <w:rsid w:val="00BF6099"/>
    <w:rsid w:val="00C5525B"/>
    <w:rsid w:val="00C763EF"/>
    <w:rsid w:val="00CB59A6"/>
    <w:rsid w:val="00CC4AB4"/>
    <w:rsid w:val="00D07267"/>
    <w:rsid w:val="00D1553B"/>
    <w:rsid w:val="00D20A46"/>
    <w:rsid w:val="00D37448"/>
    <w:rsid w:val="00D94D93"/>
    <w:rsid w:val="00DA2EA5"/>
    <w:rsid w:val="00DE34C3"/>
    <w:rsid w:val="00DF640A"/>
    <w:rsid w:val="00E84E7E"/>
    <w:rsid w:val="00E9746D"/>
    <w:rsid w:val="00EC6DC5"/>
    <w:rsid w:val="00EF0D54"/>
    <w:rsid w:val="00EF4FC4"/>
    <w:rsid w:val="00EF6721"/>
    <w:rsid w:val="00F17FB3"/>
    <w:rsid w:val="00F2460F"/>
    <w:rsid w:val="00F324C1"/>
    <w:rsid w:val="00F37F4D"/>
    <w:rsid w:val="00FB30EC"/>
    <w:rsid w:val="00F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CA"/>
  </w:style>
  <w:style w:type="paragraph" w:styleId="Heading1">
    <w:name w:val="heading 1"/>
    <w:basedOn w:val="Normal"/>
    <w:next w:val="Normal"/>
    <w:link w:val="Heading1Char"/>
    <w:uiPriority w:val="9"/>
    <w:qFormat/>
    <w:rsid w:val="004B6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29B7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6629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4B62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F6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21"/>
  </w:style>
  <w:style w:type="paragraph" w:styleId="ListParagraph">
    <w:name w:val="List Paragraph"/>
    <w:basedOn w:val="Normal"/>
    <w:uiPriority w:val="34"/>
    <w:qFormat/>
    <w:rsid w:val="001C2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20A46"/>
    <w:pPr>
      <w:widowControl w:val="0"/>
      <w:autoSpaceDE w:val="0"/>
      <w:autoSpaceDN w:val="0"/>
      <w:spacing w:after="0" w:line="240" w:lineRule="auto"/>
      <w:ind w:left="920"/>
    </w:pPr>
    <w:rPr>
      <w:rFonts w:ascii="Arial" w:eastAsia="Calibri" w:hAnsi="Arial" w:cs="Calibri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D20A46"/>
    <w:rPr>
      <w:rFonts w:ascii="Arial" w:eastAsia="Calibri" w:hAnsi="Arial" w:cs="Calibri"/>
      <w:sz w:val="24"/>
      <w:szCs w:val="24"/>
      <w:lang w:eastAsia="en-AU" w:bidi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33424-AFA5-4DA8-AEBC-C7E0759ED1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C73819-BA60-44E3-9B16-24586AFB33DB}"/>
</file>

<file path=customXml/itemProps3.xml><?xml version="1.0" encoding="utf-8"?>
<ds:datastoreItem xmlns:ds="http://schemas.openxmlformats.org/officeDocument/2006/customXml" ds:itemID="{C0FA8C11-4CD2-408C-A7BF-01DC311095F7}"/>
</file>

<file path=customXml/itemProps4.xml><?xml version="1.0" encoding="utf-8"?>
<ds:datastoreItem xmlns:ds="http://schemas.openxmlformats.org/officeDocument/2006/customXml" ds:itemID="{E1AFBC1F-9318-4842-9536-C5A2E7CED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Loxton</dc:creator>
  <cp:keywords/>
  <dc:description/>
  <cp:lastModifiedBy>Jenny Barron</cp:lastModifiedBy>
  <cp:revision>8</cp:revision>
  <cp:lastPrinted>2019-10-28T03:23:00Z</cp:lastPrinted>
  <dcterms:created xsi:type="dcterms:W3CDTF">2020-02-20T00:24:00Z</dcterms:created>
  <dcterms:modified xsi:type="dcterms:W3CDTF">2020-03-09T03:47:00Z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